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A24B">
      <w:pPr>
        <w:widowControl w:val="0"/>
        <w:numPr>
          <w:ilvl w:val="0"/>
          <w:numId w:val="0"/>
        </w:numPr>
        <w:wordWrap/>
        <w:adjustRightInd/>
        <w:snapToGrid/>
        <w:spacing w:line="660" w:lineRule="exact"/>
        <w:ind w:left="0" w:leftChars="0" w:right="0" w:firstLine="0" w:firstLineChars="0"/>
        <w:jc w:val="both"/>
        <w:textAlignment w:val="auto"/>
        <w:outlineLvl w:val="9"/>
        <w:rPr>
          <w:rFonts w:hint="eastAsia" w:ascii="宋体" w:hAnsi="宋体" w:eastAsia="黑体" w:cs="黑体"/>
          <w:sz w:val="32"/>
          <w:szCs w:val="32"/>
          <w:lang w:val="en-US" w:eastAsia="zh-CN"/>
        </w:rPr>
      </w:pPr>
      <w:r>
        <w:rPr>
          <w:rFonts w:hint="eastAsia" w:ascii="宋体" w:hAnsi="宋体" w:eastAsia="黑体" w:cs="黑体"/>
          <w:sz w:val="32"/>
          <w:szCs w:val="32"/>
          <w:lang w:val="en-US" w:eastAsia="zh-CN"/>
        </w:rPr>
        <w:t>附件2</w:t>
      </w:r>
    </w:p>
    <w:p w14:paraId="018BBB62">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firstLine="0" w:firstLineChars="0"/>
        <w:jc w:val="center"/>
        <w:textAlignment w:val="auto"/>
        <w:outlineLvl w:val="9"/>
        <w:rPr>
          <w:rFonts w:hint="eastAsia" w:ascii="宋体" w:hAnsi="宋体" w:eastAsia="方正小标宋简体" w:cs="方正小标宋简体"/>
          <w:sz w:val="44"/>
          <w:szCs w:val="44"/>
          <w:lang w:val="en-US" w:eastAsia="zh-CN"/>
        </w:rPr>
      </w:pPr>
      <w:bookmarkStart w:id="0" w:name="_GoBack"/>
      <w:r>
        <w:rPr>
          <w:rFonts w:hint="eastAsia" w:ascii="宋体" w:hAnsi="宋体" w:eastAsia="方正小标宋简体" w:cs="方正小标宋简体"/>
          <w:sz w:val="44"/>
          <w:szCs w:val="44"/>
          <w:lang w:val="en-US" w:eastAsia="zh-CN"/>
        </w:rPr>
        <w:t>济源产城融合示范区住房和城乡建设局</w:t>
      </w:r>
    </w:p>
    <w:p w14:paraId="1E90D03D">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firstLine="0" w:firstLineChars="0"/>
        <w:jc w:val="center"/>
        <w:textAlignment w:val="auto"/>
        <w:outlineLvl w:val="9"/>
        <w:rPr>
          <w:rFonts w:hint="eastAsia" w:ascii="宋体" w:hAnsi="宋体" w:eastAsia="方正小标宋简体" w:cs="方正小标宋简体"/>
          <w:sz w:val="44"/>
          <w:szCs w:val="44"/>
          <w:lang w:val="en-US" w:eastAsia="zh-CN"/>
        </w:rPr>
      </w:pPr>
      <w:r>
        <w:rPr>
          <w:rFonts w:hint="eastAsia" w:ascii="宋体" w:hAnsi="宋体" w:eastAsia="方正小标宋简体" w:cs="方正小标宋简体"/>
          <w:sz w:val="44"/>
          <w:szCs w:val="44"/>
          <w:lang w:val="en-US" w:eastAsia="zh-CN"/>
        </w:rPr>
        <w:t>决定失效的行政规范性文件目录</w:t>
      </w:r>
    </w:p>
    <w:bookmarkEnd w:id="0"/>
    <w:p w14:paraId="63A6905B">
      <w:pPr>
        <w:keepNext w:val="0"/>
        <w:keepLines w:val="0"/>
        <w:pageBreakBefore w:val="0"/>
        <w:widowControl w:val="0"/>
        <w:numPr>
          <w:ilvl w:val="0"/>
          <w:numId w:val="0"/>
        </w:numPr>
        <w:kinsoku/>
        <w:wordWrap/>
        <w:overflowPunct/>
        <w:topLinePunct w:val="0"/>
        <w:autoSpaceDE/>
        <w:autoSpaceDN/>
        <w:bidi w:val="0"/>
        <w:adjustRightInd/>
        <w:snapToGrid/>
        <w:spacing w:line="720" w:lineRule="exact"/>
        <w:ind w:left="0" w:leftChars="0" w:right="0" w:firstLine="0" w:firstLineChars="0"/>
        <w:jc w:val="center"/>
        <w:textAlignment w:val="auto"/>
        <w:outlineLvl w:val="9"/>
        <w:rPr>
          <w:rFonts w:hint="eastAsia" w:ascii="宋体" w:hAnsi="宋体" w:eastAsia="方正小标宋简体" w:cs="方正小标宋简体"/>
          <w:sz w:val="44"/>
          <w:szCs w:val="44"/>
          <w:lang w:val="en-US" w:eastAsia="zh-CN"/>
        </w:rPr>
      </w:pPr>
    </w:p>
    <w:tbl>
      <w:tblPr>
        <w:tblStyle w:val="3"/>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5490"/>
        <w:gridCol w:w="2594"/>
      </w:tblGrid>
      <w:tr w14:paraId="638C2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034" w:type="dxa"/>
            <w:noWrap w:val="0"/>
            <w:vAlign w:val="center"/>
          </w:tcPr>
          <w:p w14:paraId="6B35062D">
            <w:pPr>
              <w:widowControl w:val="0"/>
              <w:numPr>
                <w:ilvl w:val="0"/>
                <w:numId w:val="0"/>
              </w:numPr>
              <w:wordWrap/>
              <w:adjustRightInd/>
              <w:snapToGrid/>
              <w:spacing w:line="400" w:lineRule="exact"/>
              <w:ind w:left="0" w:leftChars="0" w:right="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序号</w:t>
            </w:r>
          </w:p>
        </w:tc>
        <w:tc>
          <w:tcPr>
            <w:tcW w:w="5490" w:type="dxa"/>
            <w:noWrap w:val="0"/>
            <w:vAlign w:val="center"/>
          </w:tcPr>
          <w:p w14:paraId="6EDF9672">
            <w:pPr>
              <w:widowControl w:val="0"/>
              <w:numPr>
                <w:ilvl w:val="0"/>
                <w:numId w:val="0"/>
              </w:numPr>
              <w:wordWrap/>
              <w:adjustRightInd/>
              <w:snapToGrid/>
              <w:spacing w:line="500" w:lineRule="exact"/>
              <w:ind w:left="0" w:leftChars="0" w:right="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文件名称</w:t>
            </w:r>
          </w:p>
        </w:tc>
        <w:tc>
          <w:tcPr>
            <w:tcW w:w="2594" w:type="dxa"/>
            <w:noWrap w:val="0"/>
            <w:vAlign w:val="center"/>
          </w:tcPr>
          <w:p w14:paraId="6C0B43D3">
            <w:pPr>
              <w:widowControl w:val="0"/>
              <w:numPr>
                <w:ilvl w:val="0"/>
                <w:numId w:val="0"/>
              </w:numPr>
              <w:wordWrap/>
              <w:adjustRightInd/>
              <w:snapToGrid/>
              <w:spacing w:line="400" w:lineRule="exact"/>
              <w:ind w:left="0" w:leftChars="0" w:right="0" w:firstLine="0" w:firstLineChars="0"/>
              <w:jc w:val="center"/>
              <w:textAlignment w:val="auto"/>
              <w:outlineLvl w:val="9"/>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文号</w:t>
            </w:r>
          </w:p>
        </w:tc>
      </w:tr>
      <w:tr w14:paraId="1917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1034" w:type="dxa"/>
            <w:noWrap w:val="0"/>
            <w:vAlign w:val="center"/>
          </w:tcPr>
          <w:p w14:paraId="61A8E259">
            <w:pPr>
              <w:widowControl/>
              <w:wordWrap/>
              <w:adjustRightInd/>
              <w:snapToGrid/>
              <w:spacing w:before="0" w:after="0" w:line="400" w:lineRule="exact"/>
              <w:ind w:left="0" w:leftChars="0" w:right="0" w:firstLine="0" w:firstLineChars="0"/>
              <w:jc w:val="center"/>
              <w:textAlignment w:val="center"/>
              <w:outlineLvl w:val="9"/>
              <w:rPr>
                <w:rFonts w:hint="eastAsia" w:ascii="宋体" w:hAnsi="宋体" w:cs="宋体"/>
                <w:sz w:val="24"/>
                <w:szCs w:val="24"/>
                <w:lang w:val="en-US" w:eastAsia="zh-CN"/>
              </w:rPr>
            </w:pPr>
            <w:r>
              <w:rPr>
                <w:rFonts w:hint="eastAsia" w:ascii="宋体" w:hAnsi="宋体" w:cs="宋体"/>
                <w:sz w:val="24"/>
                <w:szCs w:val="24"/>
                <w:lang w:val="en-US" w:eastAsia="zh-CN"/>
              </w:rPr>
              <w:t>1</w:t>
            </w:r>
          </w:p>
        </w:tc>
        <w:tc>
          <w:tcPr>
            <w:tcW w:w="5490" w:type="dxa"/>
            <w:noWrap w:val="0"/>
            <w:vAlign w:val="center"/>
          </w:tcPr>
          <w:p w14:paraId="05BF0975">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《济源市住房和城乡建设局关于印发济源市公共租赁住房轮候配租实施细则的通知》</w:t>
            </w:r>
          </w:p>
        </w:tc>
        <w:tc>
          <w:tcPr>
            <w:tcW w:w="2594" w:type="dxa"/>
            <w:noWrap w:val="0"/>
            <w:vAlign w:val="center"/>
          </w:tcPr>
          <w:p w14:paraId="6C3A2530">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济建〔2022〕16号</w:t>
            </w:r>
          </w:p>
        </w:tc>
      </w:tr>
      <w:tr w14:paraId="1617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34" w:type="dxa"/>
            <w:noWrap w:val="0"/>
            <w:vAlign w:val="center"/>
          </w:tcPr>
          <w:p w14:paraId="5541F863">
            <w:pPr>
              <w:widowControl/>
              <w:wordWrap/>
              <w:adjustRightInd/>
              <w:snapToGrid/>
              <w:spacing w:before="0" w:after="0" w:line="400" w:lineRule="exact"/>
              <w:ind w:left="0" w:leftChars="0" w:right="0" w:firstLine="0" w:firstLineChars="0"/>
              <w:jc w:val="center"/>
              <w:textAlignment w:val="center"/>
              <w:outlineLvl w:val="9"/>
              <w:rPr>
                <w:rFonts w:hint="default" w:ascii="宋体" w:hAnsi="宋体" w:cs="宋体"/>
                <w:sz w:val="24"/>
                <w:szCs w:val="24"/>
                <w:lang w:val="en-US" w:eastAsia="zh-CN"/>
              </w:rPr>
            </w:pPr>
            <w:r>
              <w:rPr>
                <w:rFonts w:hint="eastAsia" w:ascii="宋体" w:hAnsi="宋体" w:cs="宋体"/>
                <w:sz w:val="24"/>
                <w:szCs w:val="24"/>
                <w:lang w:val="en-US" w:eastAsia="zh-CN"/>
              </w:rPr>
              <w:t>2</w:t>
            </w:r>
          </w:p>
        </w:tc>
        <w:tc>
          <w:tcPr>
            <w:tcW w:w="5490" w:type="dxa"/>
            <w:noWrap w:val="0"/>
            <w:vAlign w:val="center"/>
          </w:tcPr>
          <w:p w14:paraId="7DFD67B1">
            <w:pPr>
              <w:widowControl/>
              <w:wordWrap/>
              <w:adjustRightInd/>
              <w:snapToGrid/>
              <w:spacing w:before="0" w:beforeLines="0" w:after="0" w:afterLines="0" w:line="400" w:lineRule="exact"/>
              <w:ind w:left="0" w:leftChars="0" w:right="0" w:rightChars="0" w:firstLine="0" w:firstLineChars="0"/>
              <w:jc w:val="both"/>
              <w:textAlignment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vertAlign w:val="baseline"/>
                <w:lang w:val="en-US" w:eastAsia="zh-CN"/>
              </w:rPr>
              <w:t>济源市住房和城乡建设局关于印发《济源市人才公寓管理暂行办法》的通知</w:t>
            </w:r>
          </w:p>
        </w:tc>
        <w:tc>
          <w:tcPr>
            <w:tcW w:w="2594" w:type="dxa"/>
            <w:noWrap w:val="0"/>
            <w:vAlign w:val="center"/>
          </w:tcPr>
          <w:p w14:paraId="12822EF0">
            <w:pPr>
              <w:widowControl/>
              <w:wordWrap/>
              <w:adjustRightInd/>
              <w:snapToGrid/>
              <w:spacing w:before="0" w:beforeLines="0" w:after="0" w:afterLines="0" w:line="400" w:lineRule="exact"/>
              <w:ind w:left="0" w:leftChars="0" w:right="0" w:rightChars="0" w:firstLine="0" w:firstLineChars="0"/>
              <w:jc w:val="center"/>
              <w:textAlignment w:val="center"/>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济建〔2023〕11号</w:t>
            </w:r>
          </w:p>
        </w:tc>
      </w:tr>
      <w:tr w14:paraId="61EF2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034" w:type="dxa"/>
            <w:noWrap w:val="0"/>
            <w:vAlign w:val="center"/>
          </w:tcPr>
          <w:p w14:paraId="439B2F7F">
            <w:pPr>
              <w:widowControl/>
              <w:wordWrap/>
              <w:adjustRightInd/>
              <w:snapToGrid/>
              <w:spacing w:before="0" w:after="0" w:line="400" w:lineRule="exact"/>
              <w:ind w:left="0" w:leftChars="0" w:right="0" w:firstLine="0" w:firstLineChars="0"/>
              <w:jc w:val="center"/>
              <w:textAlignment w:val="center"/>
              <w:outlineLvl w:val="9"/>
              <w:rPr>
                <w:rFonts w:hint="default" w:ascii="宋体" w:hAnsi="宋体" w:cs="宋体"/>
                <w:sz w:val="24"/>
                <w:szCs w:val="24"/>
                <w:lang w:val="en-US" w:eastAsia="zh-CN"/>
              </w:rPr>
            </w:pPr>
            <w:r>
              <w:rPr>
                <w:rFonts w:hint="eastAsia" w:ascii="宋体" w:hAnsi="宋体" w:cs="宋体"/>
                <w:sz w:val="24"/>
                <w:szCs w:val="24"/>
                <w:lang w:val="en-US" w:eastAsia="zh-CN"/>
              </w:rPr>
              <w:t>3</w:t>
            </w:r>
          </w:p>
        </w:tc>
        <w:tc>
          <w:tcPr>
            <w:tcW w:w="5490" w:type="dxa"/>
            <w:noWrap w:val="0"/>
            <w:vAlign w:val="center"/>
          </w:tcPr>
          <w:p w14:paraId="7E9E6D74">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0" w:firstLineChars="0"/>
              <w:jc w:val="left"/>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sz w:val="24"/>
                <w:szCs w:val="24"/>
              </w:rPr>
              <w:t>济源</w:t>
            </w:r>
            <w:r>
              <w:rPr>
                <w:rFonts w:hint="eastAsia" w:ascii="宋体" w:hAnsi="宋体" w:eastAsia="宋体" w:cs="宋体"/>
                <w:sz w:val="24"/>
                <w:szCs w:val="24"/>
                <w:lang w:eastAsia="zh-CN"/>
              </w:rPr>
              <w:t>产城融合示范区住房和城乡建设局等</w:t>
            </w:r>
            <w:r>
              <w:rPr>
                <w:rFonts w:hint="eastAsia" w:ascii="宋体" w:hAnsi="宋体" w:eastAsia="宋体" w:cs="宋体"/>
                <w:sz w:val="24"/>
                <w:szCs w:val="24"/>
                <w:lang w:val="en-US" w:eastAsia="zh-CN"/>
              </w:rPr>
              <w:t>7部门</w:t>
            </w:r>
            <w:r>
              <w:rPr>
                <w:rFonts w:hint="eastAsia" w:ascii="宋体" w:hAnsi="宋体" w:eastAsia="宋体" w:cs="宋体"/>
                <w:sz w:val="24"/>
                <w:szCs w:val="24"/>
              </w:rPr>
              <w:t>关于印发《济源</w:t>
            </w:r>
            <w:r>
              <w:rPr>
                <w:rFonts w:hint="eastAsia" w:ascii="宋体" w:hAnsi="宋体" w:eastAsia="宋体" w:cs="宋体"/>
                <w:sz w:val="24"/>
                <w:szCs w:val="24"/>
                <w:lang w:eastAsia="zh-CN"/>
              </w:rPr>
              <w:t>示范区旧房装修、厨卫改造所用物品材料购置补贴实施细则</w:t>
            </w:r>
            <w:r>
              <w:rPr>
                <w:rFonts w:hint="eastAsia" w:ascii="宋体" w:hAnsi="宋体" w:eastAsia="宋体" w:cs="宋体"/>
                <w:sz w:val="24"/>
                <w:szCs w:val="24"/>
              </w:rPr>
              <w:t>》的通知</w:t>
            </w:r>
          </w:p>
        </w:tc>
        <w:tc>
          <w:tcPr>
            <w:tcW w:w="2594" w:type="dxa"/>
            <w:noWrap w:val="0"/>
            <w:vAlign w:val="center"/>
          </w:tcPr>
          <w:p w14:paraId="03B2FB93">
            <w:pPr>
              <w:keepNext w:val="0"/>
              <w:keepLines w:val="0"/>
              <w:pageBreakBefore w:val="0"/>
              <w:widowControl/>
              <w:kinsoku/>
              <w:wordWrap/>
              <w:overflowPunct/>
              <w:topLinePunct w:val="0"/>
              <w:autoSpaceDE/>
              <w:autoSpaceDN/>
              <w:bidi w:val="0"/>
              <w:adjustRightInd/>
              <w:snapToGrid/>
              <w:spacing w:before="0" w:beforeLines="0" w:after="0" w:afterLines="0" w:line="240" w:lineRule="auto"/>
              <w:ind w:left="0" w:leftChars="0" w:right="0" w:rightChars="0" w:firstLine="0" w:firstLineChars="0"/>
              <w:jc w:val="center"/>
              <w:textAlignment w:val="center"/>
              <w:outlineLvl w:val="9"/>
              <w:rPr>
                <w:rFonts w:hint="eastAsia" w:ascii="宋体" w:hAnsi="宋体" w:eastAsia="宋体" w:cs="宋体"/>
                <w:i w:val="0"/>
                <w:color w:val="000000"/>
                <w:kern w:val="0"/>
                <w:sz w:val="24"/>
                <w:szCs w:val="24"/>
                <w:u w:val="none"/>
                <w:lang w:val="en-US" w:eastAsia="zh-CN" w:bidi="ar-SA"/>
              </w:rPr>
            </w:pPr>
            <w:r>
              <w:rPr>
                <w:rFonts w:hint="eastAsia" w:ascii="宋体" w:hAnsi="宋体" w:eastAsia="宋体" w:cs="宋体"/>
                <w:sz w:val="24"/>
                <w:szCs w:val="24"/>
                <w:lang w:val="en-US" w:eastAsia="zh-CN"/>
              </w:rPr>
              <w:t>济管建〔2025〕36号</w:t>
            </w:r>
          </w:p>
        </w:tc>
      </w:tr>
    </w:tbl>
    <w:p w14:paraId="45FB4C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470039"/>
    <w:rsid w:val="76470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iPriority w:val="0"/>
    <w:pPr>
      <w:keepNext/>
      <w:keepLines/>
      <w:spacing w:before="260" w:beforeLines="0" w:beforeAutospacing="0" w:after="260" w:afterLines="0" w:afterAutospacing="0" w:line="413" w:lineRule="auto"/>
      <w:outlineLvl w:val="1"/>
    </w:pPr>
    <w:rPr>
      <w:rFonts w:ascii="Arial" w:hAnsi="Arial" w:eastAsia="黑体"/>
      <w:b/>
      <w:sz w:val="2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2026-02-05T07:41:00Z</dcterms:created>
  <dc:creator>YanG</dc:creator>
  <cp:lastModifiedBy>YanG</cp:lastModifiedBy>
  <dcterms:modified xsi:type="dcterms:W3CDTF">2026-02-05T07:41:30Z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1FE7CB530DE84CC8A110335A5ABD9994_11</vt:lpwstr>
  </property>
  <property fmtid="{D5CDD505-2E9C-101B-9397-08002B2CF9AE}" pid="4" name="KSOTemplateDocerSaveRecord">
    <vt:lpwstr>eyJoZGlkIjoiNTU0ZmIwYTQ3NzlmZGUxZmU3Zjk0M2IyZTNmM2IxNjAiLCJ1c2VySWQiOiIyMzU0NTAxNjQifQ==</vt:lpwstr>
  </property>
</Properties>
</file>