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济源市建筑垃圾管理办法(征求意见稿)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2016年9月20日，济源市人民政府办公室印发了</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济源市渣土和物料运输综合治理工作实施方案的通知</w:t>
      </w:r>
      <w:r>
        <w:rPr>
          <w:rFonts w:hint="eastAsia" w:ascii="宋体" w:hAnsi="宋体" w:eastAsia="仿宋_GB2312" w:cs="仿宋_GB2312"/>
          <w:sz w:val="32"/>
          <w:szCs w:val="32"/>
        </w:rPr>
        <w:t>》</w:t>
      </w:r>
      <w:r>
        <w:rPr>
          <w:rFonts w:hint="eastAsia" w:ascii="宋体" w:hAnsi="宋体" w:eastAsia="仿宋_GB2312" w:cs="仿宋_GB2312"/>
          <w:color w:val="auto"/>
          <w:sz w:val="32"/>
          <w:szCs w:val="32"/>
          <w:highlight w:val="none"/>
          <w:lang w:val="en-US" w:eastAsia="zh-CN"/>
        </w:rPr>
        <w:t>（济政明电</w:t>
      </w:r>
      <w:r>
        <w:rPr>
          <w:rFonts w:hint="eastAsia" w:ascii="宋体" w:hAnsi="宋体" w:eastAsia="仿宋_GB2312" w:cs="仿宋_GB2312"/>
          <w:kern w:val="2"/>
          <w:sz w:val="32"/>
          <w:szCs w:val="32"/>
          <w:lang w:val="en-US" w:eastAsia="zh-CN" w:bidi="ar"/>
        </w:rPr>
        <w:t>〔2016〕</w:t>
      </w:r>
      <w:r>
        <w:rPr>
          <w:rFonts w:hint="eastAsia" w:ascii="宋体" w:hAnsi="宋体" w:eastAsia="仿宋_GB2312" w:cs="仿宋_GB2312"/>
          <w:color w:val="auto"/>
          <w:sz w:val="32"/>
          <w:szCs w:val="32"/>
          <w:highlight w:val="none"/>
          <w:lang w:val="en-US" w:eastAsia="zh-CN"/>
        </w:rPr>
        <w:t>58号），2018年8月30日，</w:t>
      </w:r>
      <w:r>
        <w:rPr>
          <w:rFonts w:hint="eastAsia" w:ascii="宋体" w:hAnsi="宋体" w:eastAsia="仿宋_GB2312" w:cs="仿宋_GB2312"/>
          <w:sz w:val="32"/>
          <w:szCs w:val="32"/>
          <w:lang w:val="en-US" w:eastAsia="zh-CN"/>
        </w:rPr>
        <w:t>济源市人民政府办公室印发了</w:t>
      </w:r>
      <w:r>
        <w:rPr>
          <w:rFonts w:hint="eastAsia" w:ascii="宋体" w:hAnsi="宋体" w:eastAsia="仿宋_GB2312" w:cs="仿宋_GB2312"/>
          <w:color w:val="auto"/>
          <w:sz w:val="32"/>
          <w:szCs w:val="32"/>
          <w:highlight w:val="none"/>
          <w:lang w:val="en-US" w:eastAsia="zh-CN"/>
        </w:rPr>
        <w:t>《济源市渣土清运核准管理工作的通知》（济政明电</w:t>
      </w:r>
      <w:r>
        <w:rPr>
          <w:rFonts w:hint="eastAsia" w:ascii="宋体" w:hAnsi="宋体" w:eastAsia="仿宋_GB2312" w:cs="仿宋_GB2312"/>
          <w:kern w:val="2"/>
          <w:sz w:val="32"/>
          <w:szCs w:val="32"/>
          <w:lang w:val="en-US" w:eastAsia="zh-CN" w:bidi="ar"/>
        </w:rPr>
        <w:t>〔2018〕</w:t>
      </w:r>
      <w:r>
        <w:rPr>
          <w:rFonts w:hint="eastAsia" w:ascii="宋体" w:hAnsi="宋体" w:eastAsia="仿宋_GB2312" w:cs="仿宋_GB2312"/>
          <w:color w:val="auto"/>
          <w:sz w:val="32"/>
          <w:szCs w:val="32"/>
          <w:highlight w:val="none"/>
          <w:lang w:val="en-US" w:eastAsia="zh-CN"/>
        </w:rPr>
        <w:t>35号）</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有效推动</w:t>
      </w:r>
      <w:r>
        <w:rPr>
          <w:rFonts w:hint="eastAsia" w:ascii="宋体" w:hAnsi="宋体" w:eastAsia="仿宋_GB2312" w:cs="仿宋_GB2312"/>
          <w:sz w:val="32"/>
          <w:szCs w:val="32"/>
          <w:lang w:val="en-US" w:eastAsia="zh-CN"/>
        </w:rPr>
        <w:t>我市建筑收运处等工作的</w:t>
      </w:r>
      <w:r>
        <w:rPr>
          <w:rFonts w:hint="eastAsia" w:ascii="宋体" w:hAnsi="宋体" w:eastAsia="仿宋_GB2312" w:cs="仿宋_GB2312"/>
          <w:sz w:val="32"/>
          <w:szCs w:val="32"/>
          <w:lang w:eastAsia="zh-CN"/>
        </w:rPr>
        <w:t>落实落地。</w:t>
      </w:r>
      <w:r>
        <w:rPr>
          <w:rFonts w:hint="eastAsia" w:ascii="宋体" w:hAnsi="宋体" w:eastAsia="仿宋_GB2312" w:cs="仿宋_GB2312"/>
          <w:sz w:val="32"/>
          <w:szCs w:val="32"/>
          <w:lang w:val="en-US" w:eastAsia="zh-CN"/>
        </w:rPr>
        <w:t>但随着建筑垃圾分类和建筑垃圾资源化利用项目的发展，需要尽快出台《济源市建筑垃圾管理办法》，进一步明确建筑垃圾分类的要求，支持建筑垃圾资源化利用项目的配套政策。结合济源实际，我局起草了《济源市建筑垃圾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黑体" w:cs="黑体"/>
          <w:color w:val="auto"/>
          <w:sz w:val="32"/>
          <w:szCs w:val="32"/>
          <w:highlight w:val="none"/>
          <w:lang w:val="en-US" w:eastAsia="zh-CN"/>
        </w:rPr>
      </w:pPr>
      <w:r>
        <w:rPr>
          <w:rFonts w:hint="eastAsia" w:ascii="宋体" w:hAnsi="宋体" w:eastAsia="黑体" w:cs="黑体"/>
          <w:color w:val="auto"/>
          <w:sz w:val="32"/>
          <w:szCs w:val="32"/>
          <w:highlight w:val="none"/>
          <w:lang w:val="en-US" w:eastAsia="zh-CN"/>
        </w:rPr>
        <w:t>二、政策依据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1.《中华人民共和国固体废物污染环境防治法》（2020年4月29日第二次修订）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2.《城市建筑垃圾管理规定》（建设部139号令）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3.《河南省城市市容和环境卫生管理条例》（2003年12月8日修订）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黑体" w:cs="黑体"/>
          <w:color w:val="auto"/>
          <w:sz w:val="32"/>
          <w:szCs w:val="32"/>
          <w:highlight w:val="none"/>
          <w:lang w:val="en-US" w:eastAsia="zh-CN"/>
        </w:rPr>
      </w:pPr>
      <w:r>
        <w:rPr>
          <w:rFonts w:hint="eastAsia" w:ascii="宋体" w:hAnsi="宋体" w:eastAsia="黑体" w:cs="黑体"/>
          <w:color w:val="auto"/>
          <w:sz w:val="32"/>
          <w:szCs w:val="32"/>
          <w:highlight w:val="none"/>
          <w:lang w:val="en-US" w:eastAsia="zh-CN"/>
        </w:rPr>
        <w:t>三、主要内容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黑体" w:cs="黑体"/>
          <w:color w:val="auto"/>
          <w:sz w:val="32"/>
          <w:szCs w:val="32"/>
          <w:highlight w:val="none"/>
          <w:lang w:val="en-US" w:eastAsia="zh-CN"/>
        </w:rPr>
      </w:pPr>
      <w:r>
        <w:rPr>
          <w:rFonts w:hint="eastAsia" w:ascii="宋体" w:hAnsi="宋体" w:eastAsia="仿宋_GB2312" w:cs="仿宋_GB2312"/>
          <w:sz w:val="32"/>
          <w:szCs w:val="32"/>
          <w:lang w:val="en-US" w:eastAsia="zh-CN"/>
        </w:rPr>
        <w:t>《济源市建筑垃圾管理办法》</w:t>
      </w:r>
      <w:r>
        <w:rPr>
          <w:rFonts w:hint="eastAsia" w:ascii="宋体" w:hAnsi="宋体" w:eastAsia="仿宋_GB2312" w:cs="仿宋_GB2312"/>
          <w:color w:val="auto"/>
          <w:sz w:val="32"/>
          <w:szCs w:val="32"/>
          <w:highlight w:val="none"/>
          <w:lang w:val="en-US" w:eastAsia="zh-CN"/>
        </w:rPr>
        <w:t>共分七个部分：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第一部分是总则。文件明确了建筑垃圾管理办法的依据、建筑垃圾的定义及建筑垃圾管理的主体。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第二部分是产生和收集。文件明确了施工单位在开工建设前应当报备的材料及收集建筑垃圾时工地应采取的措施</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同时明确了收集装修垃圾的管理责任区和责任人。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eastAsia="zh-CN"/>
        </w:rPr>
        <w:t>第三部分是</w:t>
      </w:r>
      <w:r>
        <w:rPr>
          <w:rFonts w:hint="eastAsia" w:ascii="宋体" w:hAnsi="宋体" w:eastAsia="仿宋_GB2312" w:cs="仿宋_GB2312"/>
          <w:sz w:val="32"/>
          <w:szCs w:val="32"/>
          <w:lang w:val="en-US" w:eastAsia="zh-CN"/>
        </w:rPr>
        <w:t>运输</w:t>
      </w:r>
      <w:r>
        <w:rPr>
          <w:rFonts w:hint="eastAsia" w:ascii="宋体" w:hAnsi="宋体" w:eastAsia="仿宋_GB2312" w:cs="仿宋_GB2312"/>
          <w:sz w:val="32"/>
          <w:szCs w:val="32"/>
          <w:lang w:eastAsia="zh-CN"/>
        </w:rPr>
        <w:t>。文件明确了</w:t>
      </w:r>
      <w:r>
        <w:rPr>
          <w:rFonts w:hint="eastAsia" w:ascii="宋体" w:hAnsi="宋体" w:eastAsia="仿宋_GB2312" w:cs="仿宋_GB2312"/>
          <w:sz w:val="32"/>
          <w:szCs w:val="32"/>
          <w:lang w:val="en-US" w:eastAsia="zh-CN"/>
        </w:rPr>
        <w:t>建筑垃圾运输行业的标准。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第四部分是</w:t>
      </w:r>
      <w:r>
        <w:rPr>
          <w:rFonts w:hint="eastAsia" w:ascii="宋体" w:hAnsi="宋体" w:eastAsia="仿宋_GB2312" w:cs="仿宋_GB2312"/>
          <w:sz w:val="32"/>
          <w:szCs w:val="32"/>
          <w:lang w:val="en-US" w:eastAsia="zh-CN"/>
        </w:rPr>
        <w:t>消纳和利用</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文件</w:t>
      </w:r>
      <w:r>
        <w:rPr>
          <w:rFonts w:hint="eastAsia" w:ascii="宋体" w:hAnsi="宋体" w:eastAsia="仿宋_GB2312" w:cs="仿宋_GB2312"/>
          <w:sz w:val="32"/>
          <w:szCs w:val="32"/>
          <w:lang w:eastAsia="zh-CN"/>
        </w:rPr>
        <w:t>明确了</w:t>
      </w:r>
      <w:r>
        <w:rPr>
          <w:rFonts w:hint="eastAsia" w:ascii="宋体" w:hAnsi="宋体" w:eastAsia="仿宋_GB2312" w:cs="仿宋_GB2312"/>
          <w:sz w:val="32"/>
          <w:szCs w:val="32"/>
          <w:lang w:val="en-US" w:eastAsia="zh-CN"/>
        </w:rPr>
        <w:t>建筑垃圾的分类及对建筑垃圾资源化利用企业的扶持政策</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第五部分是监督管理。文件明确了建筑垃圾产生、收集、运输、消纳、综合利用的监管主体，以及职能部门之间的相互协作和信息共享。</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第六部分是法律责任。文件明确了违反本办法相关规定应当承担的法律责任。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第七章部分是附则。明确了本办法自  年  月  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黑体" w:cs="黑体"/>
          <w:color w:val="auto"/>
          <w:sz w:val="32"/>
          <w:szCs w:val="32"/>
          <w:highlight w:val="none"/>
          <w:lang w:val="en-US" w:eastAsia="zh-CN"/>
        </w:rPr>
      </w:pPr>
      <w:r>
        <w:rPr>
          <w:rFonts w:hint="eastAsia" w:ascii="黑体" w:hAnsi="黑体" w:eastAsia="黑体" w:cs="黑体"/>
          <w:sz w:val="32"/>
          <w:szCs w:val="32"/>
          <w:lang w:val="en-US" w:eastAsia="zh-CN"/>
        </w:rPr>
        <w:t>四、</w:t>
      </w:r>
      <w:r>
        <w:rPr>
          <w:rFonts w:hint="eastAsia" w:ascii="黑体" w:hAnsi="黑体" w:eastAsia="黑体" w:cs="黑体"/>
          <w:color w:val="auto"/>
          <w:sz w:val="32"/>
          <w:szCs w:val="32"/>
          <w:highlight w:val="none"/>
          <w:lang w:val="en-US" w:eastAsia="zh-CN"/>
        </w:rPr>
        <w:t>工作建议</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ascii="宋体" w:hAnsi="宋体"/>
        </w:rPr>
      </w:pPr>
      <w:r>
        <w:rPr>
          <w:rFonts w:hint="eastAsia" w:ascii="宋体" w:hAnsi="宋体" w:eastAsia="仿宋_GB2312" w:cs="仿宋"/>
          <w:color w:val="auto"/>
          <w:sz w:val="32"/>
          <w:szCs w:val="32"/>
          <w:lang w:val="en-US" w:eastAsia="zh-CN"/>
        </w:rPr>
        <w:t>建议同意出台</w:t>
      </w:r>
      <w:r>
        <w:rPr>
          <w:rFonts w:hint="default" w:ascii="宋体" w:hAnsi="宋体" w:eastAsia="仿宋_GB2312" w:cs="仿宋_GB2312"/>
          <w:b w:val="0"/>
          <w:i w:val="0"/>
          <w:snapToGrid/>
          <w:spacing w:val="7"/>
          <w:sz w:val="32"/>
          <w:szCs w:val="32"/>
          <w:shd w:val="clear" w:color="auto" w:fill="FFFFFF"/>
          <w:lang w:eastAsia="zh-CN"/>
        </w:rPr>
        <w:t>《</w:t>
      </w:r>
      <w:r>
        <w:rPr>
          <w:rFonts w:hint="eastAsia" w:ascii="宋体" w:hAnsi="宋体" w:eastAsia="仿宋_GB2312" w:cs="仿宋_GB2312"/>
          <w:b w:val="0"/>
          <w:i w:val="0"/>
          <w:snapToGrid/>
          <w:spacing w:val="7"/>
          <w:sz w:val="32"/>
          <w:szCs w:val="32"/>
          <w:shd w:val="clear" w:color="auto" w:fill="FFFFFF"/>
          <w:lang w:eastAsia="zh-CN"/>
        </w:rPr>
        <w:t>济源市建筑垃圾管理办法</w:t>
      </w:r>
      <w:r>
        <w:rPr>
          <w:rFonts w:hint="default" w:ascii="宋体" w:hAnsi="宋体" w:eastAsia="仿宋_GB2312" w:cs="仿宋_GB2312"/>
          <w:b w:val="0"/>
          <w:i w:val="0"/>
          <w:snapToGrid/>
          <w:spacing w:val="7"/>
          <w:sz w:val="32"/>
          <w:szCs w:val="32"/>
          <w:shd w:val="clear" w:color="auto" w:fill="FFFFFF"/>
          <w:lang w:eastAsia="zh-CN"/>
        </w:rPr>
        <w:t>》</w:t>
      </w:r>
      <w:r>
        <w:rPr>
          <w:rFonts w:hint="eastAsia" w:ascii="宋体" w:hAnsi="宋体" w:eastAsia="仿宋_GB2312" w:cs="仿宋"/>
          <w:color w:val="auto"/>
          <w:sz w:val="32"/>
          <w:szCs w:val="32"/>
          <w:lang w:val="en-US" w:eastAsia="zh-CN"/>
        </w:rPr>
        <w:t>，建议以</w:t>
      </w:r>
      <w:r>
        <w:rPr>
          <w:rFonts w:hint="eastAsia" w:ascii="宋体" w:hAnsi="宋体" w:eastAsia="仿宋_GB2312" w:cs="仿宋_GB2312"/>
          <w:kern w:val="28"/>
          <w:sz w:val="32"/>
          <w:szCs w:val="32"/>
        </w:rPr>
        <w:t>济源市人民政府办公室文件印发。</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B660F"/>
    <w:rsid w:val="02510197"/>
    <w:rsid w:val="02D908B8"/>
    <w:rsid w:val="041F679F"/>
    <w:rsid w:val="0A0A75A9"/>
    <w:rsid w:val="0BF64289"/>
    <w:rsid w:val="0F087E2F"/>
    <w:rsid w:val="0F895414"/>
    <w:rsid w:val="117B2B3A"/>
    <w:rsid w:val="14B67187"/>
    <w:rsid w:val="187D53EA"/>
    <w:rsid w:val="196B7938"/>
    <w:rsid w:val="1AF000F5"/>
    <w:rsid w:val="1FA61323"/>
    <w:rsid w:val="206B1735"/>
    <w:rsid w:val="20D12777"/>
    <w:rsid w:val="20DF4E94"/>
    <w:rsid w:val="21463165"/>
    <w:rsid w:val="24822706"/>
    <w:rsid w:val="24D94EAD"/>
    <w:rsid w:val="26747E2C"/>
    <w:rsid w:val="29583A35"/>
    <w:rsid w:val="2B6F32B8"/>
    <w:rsid w:val="2CA174A1"/>
    <w:rsid w:val="2CF33A75"/>
    <w:rsid w:val="2DD438A6"/>
    <w:rsid w:val="32562ADC"/>
    <w:rsid w:val="35011425"/>
    <w:rsid w:val="363475D8"/>
    <w:rsid w:val="37046FAB"/>
    <w:rsid w:val="377A54BF"/>
    <w:rsid w:val="381E409C"/>
    <w:rsid w:val="3A5B3385"/>
    <w:rsid w:val="3B783AC3"/>
    <w:rsid w:val="3EBD78CE"/>
    <w:rsid w:val="3ED43706"/>
    <w:rsid w:val="44E224D8"/>
    <w:rsid w:val="457E617A"/>
    <w:rsid w:val="486D24D6"/>
    <w:rsid w:val="48943F06"/>
    <w:rsid w:val="4CEA2347"/>
    <w:rsid w:val="4D04165B"/>
    <w:rsid w:val="4DE44FE8"/>
    <w:rsid w:val="4FDF2564"/>
    <w:rsid w:val="51BD46A9"/>
    <w:rsid w:val="52767FD0"/>
    <w:rsid w:val="53487DC7"/>
    <w:rsid w:val="53FF2B7C"/>
    <w:rsid w:val="564927D4"/>
    <w:rsid w:val="574D1E50"/>
    <w:rsid w:val="57923D07"/>
    <w:rsid w:val="57E44562"/>
    <w:rsid w:val="594F3C5E"/>
    <w:rsid w:val="59AB660F"/>
    <w:rsid w:val="59C75EEA"/>
    <w:rsid w:val="5A5D05FC"/>
    <w:rsid w:val="5AA224B3"/>
    <w:rsid w:val="5BC247D6"/>
    <w:rsid w:val="5C844A68"/>
    <w:rsid w:val="5E9C0A87"/>
    <w:rsid w:val="614C4F26"/>
    <w:rsid w:val="654A79CF"/>
    <w:rsid w:val="69787200"/>
    <w:rsid w:val="6DCF760B"/>
    <w:rsid w:val="71ED1E0E"/>
    <w:rsid w:val="72FB055A"/>
    <w:rsid w:val="766A1C7F"/>
    <w:rsid w:val="76D417EE"/>
    <w:rsid w:val="77183DD1"/>
    <w:rsid w:val="775F555C"/>
    <w:rsid w:val="78483B2E"/>
    <w:rsid w:val="79E85CDC"/>
    <w:rsid w:val="79EB30D7"/>
    <w:rsid w:val="7B9F4CD5"/>
    <w:rsid w:val="7BA1568D"/>
    <w:rsid w:val="7D718A0C"/>
    <w:rsid w:val="7DE95B7F"/>
    <w:rsid w:val="7E3C30D3"/>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ind w:firstLine="0" w:firstLineChars="0"/>
      <w:outlineLvl w:val="1"/>
    </w:pPr>
    <w:rPr>
      <w:rFonts w:ascii="宋体" w:hAnsi="宋体" w:eastAsia="宋体" w:cs="Times New Roman"/>
      <w:b/>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afterLines="0"/>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next w:val="1"/>
    <w:unhideWhenUsed/>
    <w:qFormat/>
    <w:uiPriority w:val="99"/>
    <w:pPr>
      <w:ind w:firstLine="420" w:firstLineChars="100"/>
    </w:p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749</Words>
  <Characters>782</Characters>
  <Lines>0</Lines>
  <Paragraphs>0</Paragraphs>
  <TotalTime>0</TotalTime>
  <ScaleCrop>false</ScaleCrop>
  <LinksUpToDate>false</LinksUpToDate>
  <CharactersWithSpaces>793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2024-11-28T17:14:00Z</dcterms:created>
  <dc:creator>童年最真</dc:creator>
  <cp:lastModifiedBy>greatwall</cp:lastModifiedBy>
  <dcterms:modified xsi:type="dcterms:W3CDTF">2024-12-02T16:34:31Z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2F7712553A05481D800D5801D3B98A3A_11</vt:lpwstr>
  </property>
</Properties>
</file>