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44"/>
          <w:szCs w:val="44"/>
        </w:rPr>
      </w:pPr>
      <w:r>
        <w:rPr>
          <w:rFonts w:hint="eastAsia"/>
          <w:b/>
          <w:bCs/>
          <w:sz w:val="44"/>
          <w:szCs w:val="44"/>
        </w:rPr>
        <w:t>2023年济源市第七批建筑业企业资质专家审查意见汇总表</w:t>
      </w:r>
    </w:p>
    <w:p>
      <w:pPr>
        <w:rPr>
          <w:b/>
          <w:bCs/>
          <w:sz w:val="24"/>
          <w:szCs w:val="24"/>
        </w:rPr>
      </w:pPr>
    </w:p>
    <w:tbl>
      <w:tblPr>
        <w:tblStyle w:val="10"/>
        <w:tblW w:w="15219"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064"/>
        <w:gridCol w:w="6442"/>
        <w:gridCol w:w="904"/>
        <w:gridCol w:w="961"/>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40" w:type="dxa"/>
            <w:vMerge w:val="restart"/>
            <w:vAlign w:val="center"/>
          </w:tcPr>
          <w:p>
            <w:r>
              <w:rPr>
                <w:rFonts w:hint="eastAsia"/>
              </w:rPr>
              <w:t>序</w:t>
            </w:r>
          </w:p>
          <w:p>
            <w:r>
              <w:rPr>
                <w:rFonts w:hint="eastAsia"/>
              </w:rPr>
              <w:t>号</w:t>
            </w:r>
          </w:p>
        </w:tc>
        <w:tc>
          <w:tcPr>
            <w:tcW w:w="3064" w:type="dxa"/>
            <w:vMerge w:val="restart"/>
            <w:vAlign w:val="center"/>
          </w:tcPr>
          <w:p>
            <w:r>
              <w:rPr>
                <w:rFonts w:hint="eastAsia"/>
              </w:rPr>
              <w:t>企业名称</w:t>
            </w:r>
          </w:p>
        </w:tc>
        <w:tc>
          <w:tcPr>
            <w:tcW w:w="6442" w:type="dxa"/>
            <w:vMerge w:val="restart"/>
            <w:vAlign w:val="center"/>
          </w:tcPr>
          <w:p>
            <w:pPr>
              <w:rPr>
                <w:color w:val="000000"/>
              </w:rPr>
            </w:pPr>
            <w:r>
              <w:rPr>
                <w:rFonts w:hint="eastAsia"/>
              </w:rPr>
              <w:t>申请内容</w:t>
            </w:r>
          </w:p>
        </w:tc>
        <w:tc>
          <w:tcPr>
            <w:tcW w:w="904" w:type="dxa"/>
            <w:vMerge w:val="restart"/>
            <w:vAlign w:val="center"/>
          </w:tcPr>
          <w:p>
            <w:r>
              <w:rPr>
                <w:rFonts w:hint="eastAsia"/>
              </w:rPr>
              <w:t>申请</w:t>
            </w:r>
          </w:p>
          <w:p>
            <w:r>
              <w:rPr>
                <w:rFonts w:hint="eastAsia"/>
              </w:rPr>
              <w:t>事项</w:t>
            </w:r>
          </w:p>
        </w:tc>
        <w:tc>
          <w:tcPr>
            <w:tcW w:w="4269" w:type="dxa"/>
            <w:gridSpan w:val="2"/>
            <w:vAlign w:val="center"/>
          </w:tcPr>
          <w:p>
            <w:r>
              <w:rPr>
                <w:rFonts w:hint="eastAsia"/>
              </w:rPr>
              <w:t>专家审查意见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40" w:type="dxa"/>
            <w:vMerge w:val="continue"/>
            <w:vAlign w:val="center"/>
          </w:tcPr>
          <w:p/>
        </w:tc>
        <w:tc>
          <w:tcPr>
            <w:tcW w:w="3064" w:type="dxa"/>
            <w:vMerge w:val="continue"/>
            <w:vAlign w:val="center"/>
          </w:tcPr>
          <w:p/>
        </w:tc>
        <w:tc>
          <w:tcPr>
            <w:tcW w:w="6442" w:type="dxa"/>
            <w:vMerge w:val="continue"/>
            <w:vAlign w:val="center"/>
          </w:tcPr>
          <w:p/>
        </w:tc>
        <w:tc>
          <w:tcPr>
            <w:tcW w:w="904" w:type="dxa"/>
            <w:vMerge w:val="continue"/>
            <w:vAlign w:val="center"/>
          </w:tcPr>
          <w:p/>
        </w:tc>
        <w:tc>
          <w:tcPr>
            <w:tcW w:w="961" w:type="dxa"/>
            <w:vAlign w:val="center"/>
          </w:tcPr>
          <w:p>
            <w:pPr>
              <w:rPr>
                <w:rFonts w:hint="eastAsia"/>
              </w:rPr>
            </w:pPr>
            <w:r>
              <w:rPr>
                <w:rFonts w:hint="eastAsia"/>
              </w:rPr>
              <w:t>审查</w:t>
            </w:r>
          </w:p>
          <w:p>
            <w:r>
              <w:rPr>
                <w:rFonts w:hint="eastAsia"/>
              </w:rPr>
              <w:t>结论</w:t>
            </w:r>
          </w:p>
        </w:tc>
        <w:tc>
          <w:tcPr>
            <w:tcW w:w="3308" w:type="dxa"/>
            <w:vAlign w:val="center"/>
          </w:tcPr>
          <w:p>
            <w:r>
              <w:rPr>
                <w:rFonts w:hint="eastAsia"/>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0" w:type="dxa"/>
            <w:vMerge w:val="restart"/>
            <w:vAlign w:val="center"/>
          </w:tcPr>
          <w:p>
            <w:r>
              <w:rPr>
                <w:rFonts w:hint="eastAsia"/>
              </w:rPr>
              <w:t>1</w:t>
            </w:r>
          </w:p>
        </w:tc>
        <w:tc>
          <w:tcPr>
            <w:tcW w:w="3064" w:type="dxa"/>
            <w:vMerge w:val="restart"/>
            <w:vAlign w:val="center"/>
          </w:tcPr>
          <w:p>
            <w:pPr>
              <w:jc w:val="left"/>
            </w:pPr>
            <w:r>
              <w:rPr>
                <w:rFonts w:hint="eastAsia"/>
              </w:rPr>
              <w:t>河南东投建筑工程有限公司</w:t>
            </w:r>
          </w:p>
        </w:tc>
        <w:tc>
          <w:tcPr>
            <w:tcW w:w="6442" w:type="dxa"/>
            <w:vAlign w:val="center"/>
          </w:tcPr>
          <w:p>
            <w:pPr>
              <w:jc w:val="left"/>
            </w:pPr>
            <w:r>
              <w:rPr>
                <w:rFonts w:hint="eastAsia"/>
              </w:rPr>
              <w:t>起重设备安装工程专业贰级、环保工程专业承包贰级、防水防腐保温工程专业承包贰级、特种工程（结构补强 ）专业承包不分等级</w:t>
            </w:r>
          </w:p>
        </w:tc>
        <w:tc>
          <w:tcPr>
            <w:tcW w:w="904" w:type="dxa"/>
            <w:vAlign w:val="center"/>
          </w:tcPr>
          <w:p>
            <w:r>
              <w:rPr>
                <w:rFonts w:hint="eastAsia"/>
              </w:rPr>
              <w:t>新申请</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0" w:type="dxa"/>
            <w:vMerge w:val="continue"/>
            <w:vAlign w:val="center"/>
          </w:tcPr>
          <w:p/>
        </w:tc>
        <w:tc>
          <w:tcPr>
            <w:tcW w:w="3064" w:type="dxa"/>
            <w:vMerge w:val="continue"/>
            <w:vAlign w:val="center"/>
          </w:tcPr>
          <w:p>
            <w:pPr>
              <w:jc w:val="left"/>
            </w:pPr>
          </w:p>
        </w:tc>
        <w:tc>
          <w:tcPr>
            <w:tcW w:w="6442" w:type="dxa"/>
            <w:vAlign w:val="center"/>
          </w:tcPr>
          <w:p>
            <w:pPr>
              <w:jc w:val="left"/>
            </w:pPr>
            <w:r>
              <w:rPr>
                <w:rFonts w:hint="eastAsia"/>
              </w:rPr>
              <w:t>建筑工程施工总承包贰级、市政公用工程施工总承包贰级、机电工程施工总承包贰级、建筑装修装饰工程专业承包贰级、钢结构专业承包贰级</w:t>
            </w:r>
          </w:p>
        </w:tc>
        <w:tc>
          <w:tcPr>
            <w:tcW w:w="904" w:type="dxa"/>
            <w:vAlign w:val="center"/>
          </w:tcPr>
          <w:p>
            <w:r>
              <w:rPr>
                <w:rFonts w:hint="eastAsia"/>
              </w:rPr>
              <w:t>新申请</w:t>
            </w:r>
          </w:p>
        </w:tc>
        <w:tc>
          <w:tcPr>
            <w:tcW w:w="961" w:type="dxa"/>
            <w:vAlign w:val="center"/>
          </w:tcPr>
          <w:p>
            <w:r>
              <w:rPr>
                <w:rFonts w:hint="eastAsia"/>
              </w:rPr>
              <w:t>不同意</w:t>
            </w:r>
          </w:p>
        </w:tc>
        <w:tc>
          <w:tcPr>
            <w:tcW w:w="3308" w:type="dxa"/>
            <w:vAlign w:val="center"/>
          </w:tcPr>
          <w:p>
            <w:pPr>
              <w:jc w:val="left"/>
            </w:pPr>
            <w:r>
              <w:rPr>
                <w:rFonts w:hint="eastAsia"/>
              </w:rPr>
              <w:t>建造师配备不足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40" w:type="dxa"/>
            <w:vMerge w:val="continue"/>
            <w:vAlign w:val="center"/>
          </w:tcPr>
          <w:p/>
        </w:tc>
        <w:tc>
          <w:tcPr>
            <w:tcW w:w="3064" w:type="dxa"/>
            <w:vMerge w:val="continue"/>
            <w:vAlign w:val="center"/>
          </w:tcPr>
          <w:p>
            <w:pPr>
              <w:jc w:val="left"/>
            </w:pPr>
          </w:p>
        </w:tc>
        <w:tc>
          <w:tcPr>
            <w:tcW w:w="6442" w:type="dxa"/>
            <w:vAlign w:val="center"/>
          </w:tcPr>
          <w:p>
            <w:pPr>
              <w:jc w:val="left"/>
            </w:pPr>
            <w:r>
              <w:rPr>
                <w:rFonts w:hint="eastAsia"/>
              </w:rPr>
              <w:t>模板脚手架专业不分等级</w:t>
            </w:r>
          </w:p>
        </w:tc>
        <w:tc>
          <w:tcPr>
            <w:tcW w:w="904" w:type="dxa"/>
            <w:vAlign w:val="center"/>
          </w:tcPr>
          <w:p>
            <w:r>
              <w:rPr>
                <w:rFonts w:hint="eastAsia"/>
              </w:rPr>
              <w:t>新申请</w:t>
            </w:r>
          </w:p>
        </w:tc>
        <w:tc>
          <w:tcPr>
            <w:tcW w:w="961" w:type="dxa"/>
            <w:vAlign w:val="center"/>
          </w:tcPr>
          <w:p>
            <w:r>
              <w:rPr>
                <w:rFonts w:hint="eastAsia"/>
              </w:rPr>
              <w:t>不同意</w:t>
            </w:r>
          </w:p>
        </w:tc>
        <w:tc>
          <w:tcPr>
            <w:tcW w:w="3308" w:type="dxa"/>
            <w:vAlign w:val="center"/>
          </w:tcPr>
          <w:p>
            <w:pPr>
              <w:jc w:val="left"/>
            </w:pPr>
            <w:r>
              <w:rPr>
                <w:rFonts w:hint="eastAsia"/>
              </w:rPr>
              <w:t>技术工人少模板工、架子工专业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40" w:type="dxa"/>
            <w:vAlign w:val="center"/>
          </w:tcPr>
          <w:p>
            <w:r>
              <w:rPr>
                <w:rFonts w:hint="eastAsia"/>
              </w:rPr>
              <w:t>2</w:t>
            </w:r>
          </w:p>
        </w:tc>
        <w:tc>
          <w:tcPr>
            <w:tcW w:w="3064" w:type="dxa"/>
            <w:vAlign w:val="center"/>
          </w:tcPr>
          <w:p>
            <w:pPr>
              <w:jc w:val="left"/>
            </w:pPr>
            <w:r>
              <w:rPr>
                <w:rFonts w:hint="eastAsia"/>
              </w:rPr>
              <w:t>济源市虎岭建筑工程有限公司</w:t>
            </w:r>
          </w:p>
        </w:tc>
        <w:tc>
          <w:tcPr>
            <w:tcW w:w="6442" w:type="dxa"/>
            <w:vAlign w:val="center"/>
          </w:tcPr>
          <w:p>
            <w:pPr>
              <w:jc w:val="left"/>
            </w:pPr>
            <w:r>
              <w:rPr>
                <w:rFonts w:hint="eastAsia"/>
              </w:rPr>
              <w:t>建筑工程施工总承包贰级、钢结构工程专业承包贰级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40" w:type="dxa"/>
            <w:vMerge w:val="restart"/>
            <w:vAlign w:val="center"/>
          </w:tcPr>
          <w:p>
            <w:r>
              <w:rPr>
                <w:rFonts w:hint="eastAsia"/>
              </w:rPr>
              <w:t>3</w:t>
            </w:r>
          </w:p>
        </w:tc>
        <w:tc>
          <w:tcPr>
            <w:tcW w:w="3064" w:type="dxa"/>
            <w:vMerge w:val="restart"/>
            <w:vAlign w:val="center"/>
          </w:tcPr>
          <w:p>
            <w:pPr>
              <w:jc w:val="left"/>
            </w:pPr>
            <w:r>
              <w:rPr>
                <w:rFonts w:hint="eastAsia"/>
              </w:rPr>
              <w:t>济源市丰源电力有限公司</w:t>
            </w:r>
          </w:p>
        </w:tc>
        <w:tc>
          <w:tcPr>
            <w:tcW w:w="6442" w:type="dxa"/>
            <w:vAlign w:val="center"/>
          </w:tcPr>
          <w:p>
            <w:pPr>
              <w:jc w:val="left"/>
            </w:pPr>
            <w:r>
              <w:rPr>
                <w:rFonts w:hint="eastAsia"/>
              </w:rPr>
              <w:t>建筑工程施工总承包贰级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40" w:type="dxa"/>
            <w:vMerge w:val="continue"/>
            <w:vAlign w:val="center"/>
          </w:tcPr>
          <w:p>
            <w:pPr>
              <w:rPr>
                <w:rFonts w:hint="eastAsia"/>
              </w:rPr>
            </w:pPr>
          </w:p>
        </w:tc>
        <w:tc>
          <w:tcPr>
            <w:tcW w:w="3064" w:type="dxa"/>
            <w:vMerge w:val="continue"/>
            <w:vAlign w:val="center"/>
          </w:tcPr>
          <w:p>
            <w:pPr>
              <w:jc w:val="left"/>
              <w:rPr>
                <w:rFonts w:hint="eastAsia"/>
              </w:rPr>
            </w:pPr>
          </w:p>
        </w:tc>
        <w:tc>
          <w:tcPr>
            <w:tcW w:w="6442" w:type="dxa"/>
            <w:vAlign w:val="center"/>
          </w:tcPr>
          <w:p>
            <w:pPr>
              <w:jc w:val="left"/>
              <w:rPr>
                <w:rFonts w:hint="eastAsia"/>
              </w:rPr>
            </w:pPr>
            <w:r>
              <w:rPr>
                <w:rFonts w:hint="eastAsia"/>
              </w:rPr>
              <w:t>机电工程施工总承包贰级、建筑机电安装工程专业承包贰级</w:t>
            </w:r>
          </w:p>
        </w:tc>
        <w:tc>
          <w:tcPr>
            <w:tcW w:w="904" w:type="dxa"/>
            <w:vAlign w:val="center"/>
          </w:tcPr>
          <w:p>
            <w:pPr>
              <w:rPr>
                <w:rFonts w:hint="eastAsia"/>
              </w:rPr>
            </w:pPr>
            <w:r>
              <w:rPr>
                <w:rFonts w:hint="eastAsia"/>
              </w:rPr>
              <w:t>增项</w:t>
            </w:r>
          </w:p>
        </w:tc>
        <w:tc>
          <w:tcPr>
            <w:tcW w:w="961" w:type="dxa"/>
            <w:vAlign w:val="center"/>
          </w:tcPr>
          <w:p>
            <w:pPr>
              <w:rPr>
                <w:rFonts w:hint="eastAsia"/>
              </w:rPr>
            </w:pPr>
            <w:r>
              <w:rPr>
                <w:rFonts w:hint="eastAsia"/>
              </w:rPr>
              <w:t>不同意</w:t>
            </w:r>
          </w:p>
        </w:tc>
        <w:tc>
          <w:tcPr>
            <w:tcW w:w="3308" w:type="dxa"/>
            <w:vAlign w:val="center"/>
          </w:tcPr>
          <w:p>
            <w:pPr>
              <w:jc w:val="left"/>
              <w:rPr>
                <w:rFonts w:hint="eastAsia"/>
              </w:rPr>
            </w:pPr>
            <w:r>
              <w:rPr>
                <w:rFonts w:hint="eastAsia"/>
              </w:rPr>
              <w:t>中级职称中缺少暖通、机械、焊接专业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4</w:t>
            </w:r>
          </w:p>
        </w:tc>
        <w:tc>
          <w:tcPr>
            <w:tcW w:w="3064" w:type="dxa"/>
            <w:vAlign w:val="center"/>
          </w:tcPr>
          <w:p>
            <w:pPr>
              <w:jc w:val="left"/>
            </w:pPr>
            <w:r>
              <w:rPr>
                <w:rFonts w:hint="eastAsia"/>
              </w:rPr>
              <w:t>河南源隆水利工程有限公司</w:t>
            </w:r>
          </w:p>
        </w:tc>
        <w:tc>
          <w:tcPr>
            <w:tcW w:w="6442" w:type="dxa"/>
            <w:vAlign w:val="center"/>
          </w:tcPr>
          <w:p>
            <w:pPr>
              <w:jc w:val="left"/>
            </w:pPr>
            <w:r>
              <w:rPr>
                <w:rFonts w:hint="eastAsia"/>
              </w:rPr>
              <w:t>建筑工程施工总承包贰级、机电工程施工总承包贰级、钢结构工程专业承包贰级、古建筑工程专业承包贰级、城市及道路照明工程专业承包贰级、环保工程专业承包贰级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5</w:t>
            </w:r>
          </w:p>
        </w:tc>
        <w:tc>
          <w:tcPr>
            <w:tcW w:w="3064" w:type="dxa"/>
            <w:vAlign w:val="center"/>
          </w:tcPr>
          <w:p>
            <w:pPr>
              <w:jc w:val="left"/>
            </w:pPr>
            <w:r>
              <w:rPr>
                <w:rFonts w:hint="eastAsia"/>
              </w:rPr>
              <w:t>河南省星源电力工程有限公司</w:t>
            </w:r>
          </w:p>
        </w:tc>
        <w:tc>
          <w:tcPr>
            <w:tcW w:w="6442" w:type="dxa"/>
            <w:vAlign w:val="center"/>
          </w:tcPr>
          <w:p>
            <w:pPr>
              <w:jc w:val="left"/>
            </w:pPr>
            <w:r>
              <w:rPr>
                <w:rFonts w:hint="eastAsia"/>
              </w:rPr>
              <w:t>电力工程施工总承包贰级、机电工程施工总承包贰级、城市及道路照明工程专业承包贰级</w:t>
            </w:r>
          </w:p>
        </w:tc>
        <w:tc>
          <w:tcPr>
            <w:tcW w:w="904" w:type="dxa"/>
            <w:vAlign w:val="center"/>
          </w:tcPr>
          <w:p>
            <w:r>
              <w:rPr>
                <w:rFonts w:hint="eastAsia"/>
              </w:rPr>
              <w:t>增项</w:t>
            </w:r>
          </w:p>
        </w:tc>
        <w:tc>
          <w:tcPr>
            <w:tcW w:w="961" w:type="dxa"/>
            <w:vAlign w:val="center"/>
          </w:tcPr>
          <w:p>
            <w:r>
              <w:rPr>
                <w:rFonts w:hint="eastAsia"/>
              </w:rPr>
              <w:t>不同意</w:t>
            </w:r>
          </w:p>
        </w:tc>
        <w:tc>
          <w:tcPr>
            <w:tcW w:w="3308" w:type="dxa"/>
            <w:vAlign w:val="center"/>
          </w:tcPr>
          <w:p>
            <w:pPr>
              <w:jc w:val="left"/>
            </w:pPr>
            <w:r>
              <w:rPr>
                <w:rFonts w:hint="eastAsia"/>
              </w:rPr>
              <w:t>缺少审计报告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6</w:t>
            </w:r>
          </w:p>
        </w:tc>
        <w:tc>
          <w:tcPr>
            <w:tcW w:w="3064" w:type="dxa"/>
            <w:vAlign w:val="center"/>
          </w:tcPr>
          <w:p>
            <w:pPr>
              <w:jc w:val="left"/>
            </w:pPr>
            <w:r>
              <w:t>河南济水源建筑工程有限公司</w:t>
            </w:r>
          </w:p>
        </w:tc>
        <w:tc>
          <w:tcPr>
            <w:tcW w:w="6442" w:type="dxa"/>
            <w:vAlign w:val="center"/>
          </w:tcPr>
          <w:p>
            <w:pPr>
              <w:jc w:val="left"/>
            </w:pPr>
            <w:r>
              <w:t>机电工程施工总承包贰级、地基基础工程专业承包贰级、钢结构工程专业承包贰级、城市及道路照明工程专业承包贰级、环保工程专业承包贰级、古建筑工程专业承包贰级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0" w:type="dxa"/>
            <w:vAlign w:val="center"/>
          </w:tcPr>
          <w:p>
            <w:r>
              <w:rPr>
                <w:rFonts w:hint="eastAsia"/>
              </w:rPr>
              <w:t>7</w:t>
            </w:r>
          </w:p>
        </w:tc>
        <w:tc>
          <w:tcPr>
            <w:tcW w:w="3064" w:type="dxa"/>
            <w:vAlign w:val="center"/>
          </w:tcPr>
          <w:p>
            <w:pPr>
              <w:jc w:val="left"/>
            </w:pPr>
            <w:r>
              <w:t>河南省昊迪建设工程有限公司</w:t>
            </w:r>
          </w:p>
        </w:tc>
        <w:tc>
          <w:tcPr>
            <w:tcW w:w="6442" w:type="dxa"/>
            <w:vAlign w:val="center"/>
          </w:tcPr>
          <w:p>
            <w:pPr>
              <w:jc w:val="left"/>
            </w:pPr>
            <w:r>
              <w:t>建筑工程施工总承包贰级、市政公用工程施工总承包贰级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8</w:t>
            </w:r>
          </w:p>
        </w:tc>
        <w:tc>
          <w:tcPr>
            <w:tcW w:w="3064" w:type="dxa"/>
            <w:vAlign w:val="center"/>
          </w:tcPr>
          <w:p>
            <w:pPr>
              <w:jc w:val="left"/>
            </w:pPr>
            <w:r>
              <w:t>济源市震兴电力工程有限公司</w:t>
            </w:r>
          </w:p>
        </w:tc>
        <w:tc>
          <w:tcPr>
            <w:tcW w:w="6442" w:type="dxa"/>
            <w:vAlign w:val="center"/>
          </w:tcPr>
          <w:p>
            <w:pPr>
              <w:jc w:val="left"/>
            </w:pPr>
            <w:r>
              <w:t>电力工程施工总承包贰级，建筑机电安装工程专业承包贰级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40" w:type="dxa"/>
            <w:vMerge w:val="restart"/>
            <w:vAlign w:val="center"/>
          </w:tcPr>
          <w:p>
            <w:r>
              <w:rPr>
                <w:rFonts w:hint="eastAsia"/>
              </w:rPr>
              <w:t>9</w:t>
            </w:r>
          </w:p>
        </w:tc>
        <w:tc>
          <w:tcPr>
            <w:tcW w:w="3064" w:type="dxa"/>
            <w:vMerge w:val="restart"/>
            <w:vAlign w:val="center"/>
          </w:tcPr>
          <w:p>
            <w:pPr>
              <w:jc w:val="left"/>
            </w:pPr>
            <w:r>
              <w:rPr>
                <w:rFonts w:hint="eastAsia"/>
              </w:rPr>
              <w:t>河南森博建筑工程有限公司</w:t>
            </w:r>
          </w:p>
        </w:tc>
        <w:tc>
          <w:tcPr>
            <w:tcW w:w="6442" w:type="dxa"/>
            <w:vAlign w:val="center"/>
          </w:tcPr>
          <w:p>
            <w:pPr>
              <w:jc w:val="left"/>
            </w:pPr>
            <w:r>
              <w:rPr>
                <w:rFonts w:hint="eastAsia"/>
              </w:rPr>
              <w:t>古建筑工程专业承包贰级</w:t>
            </w:r>
          </w:p>
        </w:tc>
        <w:tc>
          <w:tcPr>
            <w:tcW w:w="904" w:type="dxa"/>
            <w:vAlign w:val="center"/>
          </w:tcPr>
          <w:p>
            <w:r>
              <w:rPr>
                <w:rFonts w:hint="eastAsia"/>
              </w:rPr>
              <w:t>增项</w:t>
            </w:r>
          </w:p>
        </w:tc>
        <w:tc>
          <w:tcPr>
            <w:tcW w:w="961" w:type="dxa"/>
            <w:vAlign w:val="center"/>
          </w:tcPr>
          <w:p>
            <w:r>
              <w:rPr>
                <w:rFonts w:hint="eastAsia"/>
              </w:rPr>
              <w:t>不同意</w:t>
            </w:r>
          </w:p>
        </w:tc>
        <w:tc>
          <w:tcPr>
            <w:tcW w:w="3308" w:type="dxa"/>
            <w:vAlign w:val="center"/>
          </w:tcPr>
          <w:p>
            <w:pPr>
              <w:jc w:val="left"/>
            </w:pPr>
            <w:r>
              <w:rPr>
                <w:rFonts w:hint="eastAsia"/>
              </w:rPr>
              <w:t>技术负责人未提供社保证明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40" w:type="dxa"/>
            <w:vMerge w:val="continue"/>
            <w:vAlign w:val="center"/>
          </w:tcPr>
          <w:p/>
        </w:tc>
        <w:tc>
          <w:tcPr>
            <w:tcW w:w="3064" w:type="dxa"/>
            <w:vMerge w:val="continue"/>
            <w:vAlign w:val="center"/>
          </w:tcPr>
          <w:p>
            <w:pPr>
              <w:jc w:val="left"/>
            </w:pPr>
          </w:p>
        </w:tc>
        <w:tc>
          <w:tcPr>
            <w:tcW w:w="6442" w:type="dxa"/>
            <w:vAlign w:val="center"/>
          </w:tcPr>
          <w:p>
            <w:pPr>
              <w:jc w:val="left"/>
            </w:pPr>
            <w:r>
              <w:rPr>
                <w:rFonts w:hint="eastAsia"/>
              </w:rPr>
              <w:t>城市及道路照明工程专业承包贰级、</w:t>
            </w:r>
            <w:r>
              <w:t>公路工程施工总承包贰级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10</w:t>
            </w:r>
          </w:p>
        </w:tc>
        <w:tc>
          <w:tcPr>
            <w:tcW w:w="3064" w:type="dxa"/>
            <w:vAlign w:val="center"/>
          </w:tcPr>
          <w:p>
            <w:pPr>
              <w:jc w:val="left"/>
            </w:pPr>
            <w:r>
              <w:rPr>
                <w:rFonts w:hint="eastAsia"/>
              </w:rPr>
              <w:t>河南远卓工程有限公司</w:t>
            </w:r>
          </w:p>
        </w:tc>
        <w:tc>
          <w:tcPr>
            <w:tcW w:w="6442" w:type="dxa"/>
            <w:vAlign w:val="center"/>
          </w:tcPr>
          <w:p>
            <w:pPr>
              <w:jc w:val="left"/>
            </w:pPr>
            <w:r>
              <w:rPr>
                <w:rFonts w:hint="eastAsia"/>
              </w:rPr>
              <w:t>市政公用工程施工总承包贰级、城市及道路照明工程专业承包贰级</w:t>
            </w:r>
            <w:r>
              <w:t>、公路工程施工总承包贰级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11</w:t>
            </w:r>
          </w:p>
        </w:tc>
        <w:tc>
          <w:tcPr>
            <w:tcW w:w="3064" w:type="dxa"/>
            <w:vAlign w:val="center"/>
          </w:tcPr>
          <w:p>
            <w:pPr>
              <w:jc w:val="left"/>
            </w:pPr>
            <w:r>
              <w:rPr>
                <w:rFonts w:hint="eastAsia"/>
              </w:rPr>
              <w:t>河南安智控视频数据技术有限公司</w:t>
            </w:r>
          </w:p>
        </w:tc>
        <w:tc>
          <w:tcPr>
            <w:tcW w:w="6442" w:type="dxa"/>
            <w:vAlign w:val="center"/>
          </w:tcPr>
          <w:p>
            <w:pPr>
              <w:jc w:val="left"/>
            </w:pPr>
            <w:r>
              <w:rPr>
                <w:rFonts w:hint="eastAsia"/>
              </w:rPr>
              <w:t>机电工程施工总承包贰级、防水防腐保温工程专业承包贰级、</w:t>
            </w:r>
          </w:p>
          <w:p>
            <w:pPr>
              <w:jc w:val="left"/>
            </w:pPr>
            <w:r>
              <w:rPr>
                <w:rFonts w:hint="eastAsia"/>
              </w:rPr>
              <w:t>建筑机电安装工程专业承包贰级</w:t>
            </w:r>
          </w:p>
        </w:tc>
        <w:tc>
          <w:tcPr>
            <w:tcW w:w="904" w:type="dxa"/>
            <w:vAlign w:val="center"/>
          </w:tcPr>
          <w:p>
            <w:r>
              <w:rPr>
                <w:rFonts w:hint="eastAsia"/>
              </w:rPr>
              <w:t>新申请</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12</w:t>
            </w:r>
          </w:p>
        </w:tc>
        <w:tc>
          <w:tcPr>
            <w:tcW w:w="3064" w:type="dxa"/>
            <w:vAlign w:val="center"/>
          </w:tcPr>
          <w:p>
            <w:pPr>
              <w:jc w:val="left"/>
            </w:pPr>
            <w:r>
              <w:rPr>
                <w:rFonts w:hint="eastAsia"/>
              </w:rPr>
              <w:t>河南省饶益建设工程有限公司</w:t>
            </w:r>
          </w:p>
        </w:tc>
        <w:tc>
          <w:tcPr>
            <w:tcW w:w="6442" w:type="dxa"/>
            <w:vAlign w:val="center"/>
          </w:tcPr>
          <w:p>
            <w:pPr>
              <w:jc w:val="left"/>
            </w:pPr>
            <w:r>
              <w:rPr>
                <w:rFonts w:hint="eastAsia"/>
              </w:rPr>
              <w:t>市政公用工程施工总承包贰级、建筑工程施工总承包贰级、地基基础工程专业承包贰级、钢结构工程专业承包贰级、环保工程专业承包贰级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13</w:t>
            </w:r>
          </w:p>
        </w:tc>
        <w:tc>
          <w:tcPr>
            <w:tcW w:w="3064" w:type="dxa"/>
            <w:vAlign w:val="center"/>
          </w:tcPr>
          <w:p>
            <w:pPr>
              <w:jc w:val="left"/>
            </w:pPr>
            <w:r>
              <w:rPr>
                <w:rFonts w:hint="eastAsia"/>
              </w:rPr>
              <w:t>河南省大地建筑安装装饰有限公司</w:t>
            </w:r>
          </w:p>
        </w:tc>
        <w:tc>
          <w:tcPr>
            <w:tcW w:w="6442" w:type="dxa"/>
            <w:vAlign w:val="center"/>
          </w:tcPr>
          <w:p>
            <w:pPr>
              <w:jc w:val="left"/>
            </w:pPr>
            <w:r>
              <w:rPr>
                <w:rFonts w:hint="eastAsia"/>
              </w:rPr>
              <w:t>钢结构工程专业承包贰级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14</w:t>
            </w:r>
          </w:p>
        </w:tc>
        <w:tc>
          <w:tcPr>
            <w:tcW w:w="3064" w:type="dxa"/>
            <w:vAlign w:val="center"/>
          </w:tcPr>
          <w:p>
            <w:pPr>
              <w:jc w:val="left"/>
            </w:pPr>
            <w:r>
              <w:rPr>
                <w:rFonts w:hint="eastAsia"/>
              </w:rPr>
              <w:t>河南三环建设有限公司</w:t>
            </w:r>
          </w:p>
        </w:tc>
        <w:tc>
          <w:tcPr>
            <w:tcW w:w="6442" w:type="dxa"/>
            <w:vAlign w:val="center"/>
          </w:tcPr>
          <w:p>
            <w:pPr>
              <w:jc w:val="left"/>
            </w:pPr>
            <w:r>
              <w:rPr>
                <w:rFonts w:hint="eastAsia"/>
              </w:rPr>
              <w:t>城市及道路照明工程专业承包贰级、古建筑工程专业承包贰级、</w:t>
            </w:r>
          </w:p>
          <w:p>
            <w:pPr>
              <w:jc w:val="left"/>
            </w:pPr>
            <w:r>
              <w:rPr>
                <w:rFonts w:hint="eastAsia"/>
              </w:rPr>
              <w:t>钢结构工程专业承包贰级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40" w:type="dxa"/>
            <w:vAlign w:val="center"/>
          </w:tcPr>
          <w:p>
            <w:r>
              <w:rPr>
                <w:rFonts w:hint="eastAsia"/>
              </w:rPr>
              <w:t>15</w:t>
            </w:r>
          </w:p>
        </w:tc>
        <w:tc>
          <w:tcPr>
            <w:tcW w:w="3064" w:type="dxa"/>
            <w:vAlign w:val="center"/>
          </w:tcPr>
          <w:p>
            <w:pPr>
              <w:jc w:val="left"/>
            </w:pPr>
            <w:r>
              <w:rPr>
                <w:rFonts w:hint="eastAsia"/>
              </w:rPr>
              <w:t>河南华东路桥建设有限公司</w:t>
            </w:r>
          </w:p>
        </w:tc>
        <w:tc>
          <w:tcPr>
            <w:tcW w:w="6442" w:type="dxa"/>
            <w:vAlign w:val="center"/>
          </w:tcPr>
          <w:p>
            <w:pPr>
              <w:jc w:val="left"/>
            </w:pPr>
            <w:r>
              <w:rPr>
                <w:rFonts w:hint="eastAsia"/>
              </w:rPr>
              <w:t>钢结构工程专业承包贰级、建筑装修装饰工程专业承包贰级</w:t>
            </w:r>
            <w:r>
              <w:t>、公路工程施工总承包贰级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40" w:type="dxa"/>
            <w:vAlign w:val="center"/>
          </w:tcPr>
          <w:p>
            <w:r>
              <w:rPr>
                <w:rFonts w:hint="eastAsia"/>
              </w:rPr>
              <w:t>16</w:t>
            </w:r>
          </w:p>
        </w:tc>
        <w:tc>
          <w:tcPr>
            <w:tcW w:w="3064" w:type="dxa"/>
            <w:vAlign w:val="center"/>
          </w:tcPr>
          <w:p>
            <w:pPr>
              <w:jc w:val="left"/>
            </w:pPr>
            <w:r>
              <w:rPr>
                <w:rFonts w:hint="eastAsia"/>
              </w:rPr>
              <w:t>河南沁园春建设工程有限公司</w:t>
            </w:r>
          </w:p>
        </w:tc>
        <w:tc>
          <w:tcPr>
            <w:tcW w:w="6442" w:type="dxa"/>
            <w:vAlign w:val="center"/>
          </w:tcPr>
          <w:p>
            <w:pPr>
              <w:jc w:val="left"/>
            </w:pPr>
            <w:r>
              <w:rPr>
                <w:rFonts w:hint="eastAsia"/>
              </w:rPr>
              <w:t>钢结构工程专业承包贰级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40" w:type="dxa"/>
            <w:vAlign w:val="center"/>
          </w:tcPr>
          <w:p>
            <w:r>
              <w:rPr>
                <w:rFonts w:hint="eastAsia"/>
              </w:rPr>
              <w:t>17</w:t>
            </w:r>
          </w:p>
        </w:tc>
        <w:tc>
          <w:tcPr>
            <w:tcW w:w="3064" w:type="dxa"/>
            <w:vAlign w:val="center"/>
          </w:tcPr>
          <w:p>
            <w:pPr>
              <w:jc w:val="left"/>
            </w:pPr>
            <w:r>
              <w:rPr>
                <w:rFonts w:hint="eastAsia"/>
              </w:rPr>
              <w:t>河南环宇建设有限公司</w:t>
            </w:r>
          </w:p>
        </w:tc>
        <w:tc>
          <w:tcPr>
            <w:tcW w:w="6442" w:type="dxa"/>
            <w:vAlign w:val="center"/>
          </w:tcPr>
          <w:p>
            <w:pPr>
              <w:jc w:val="left"/>
            </w:pPr>
            <w:r>
              <w:rPr>
                <w:rFonts w:hint="eastAsia"/>
              </w:rPr>
              <w:t>市政公用工程施工总承包贰级、钢结构工程专业承包贰级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40" w:type="dxa"/>
            <w:vAlign w:val="center"/>
          </w:tcPr>
          <w:p>
            <w:r>
              <w:rPr>
                <w:rFonts w:hint="eastAsia"/>
              </w:rPr>
              <w:t>18</w:t>
            </w:r>
          </w:p>
        </w:tc>
        <w:tc>
          <w:tcPr>
            <w:tcW w:w="3064" w:type="dxa"/>
            <w:vAlign w:val="center"/>
          </w:tcPr>
          <w:p>
            <w:pPr>
              <w:jc w:val="left"/>
            </w:pPr>
            <w:r>
              <w:rPr>
                <w:rFonts w:hint="eastAsia"/>
              </w:rPr>
              <w:t>河南三义大通实业有限公司</w:t>
            </w:r>
          </w:p>
        </w:tc>
        <w:tc>
          <w:tcPr>
            <w:tcW w:w="6442" w:type="dxa"/>
            <w:vAlign w:val="center"/>
          </w:tcPr>
          <w:p>
            <w:pPr>
              <w:jc w:val="left"/>
            </w:pPr>
            <w:r>
              <w:rPr>
                <w:rFonts w:hint="eastAsia"/>
              </w:rPr>
              <w:t>市政公用施工总承包贰级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40" w:type="dxa"/>
            <w:vAlign w:val="center"/>
          </w:tcPr>
          <w:p>
            <w:r>
              <w:rPr>
                <w:rFonts w:hint="eastAsia"/>
              </w:rPr>
              <w:t>19</w:t>
            </w:r>
          </w:p>
        </w:tc>
        <w:tc>
          <w:tcPr>
            <w:tcW w:w="3064" w:type="dxa"/>
            <w:vAlign w:val="center"/>
          </w:tcPr>
          <w:p>
            <w:pPr>
              <w:jc w:val="left"/>
            </w:pPr>
            <w:r>
              <w:rPr>
                <w:rFonts w:hint="eastAsia"/>
              </w:rPr>
              <w:t>济源市天源安装有限公司</w:t>
            </w:r>
          </w:p>
        </w:tc>
        <w:tc>
          <w:tcPr>
            <w:tcW w:w="6442" w:type="dxa"/>
            <w:vAlign w:val="center"/>
          </w:tcPr>
          <w:p>
            <w:pPr>
              <w:jc w:val="left"/>
            </w:pPr>
            <w:r>
              <w:rPr>
                <w:rFonts w:hint="eastAsia"/>
              </w:rPr>
              <w:t>建筑机电安装专业承包贰级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40" w:type="dxa"/>
            <w:vAlign w:val="center"/>
          </w:tcPr>
          <w:p>
            <w:r>
              <w:rPr>
                <w:rFonts w:hint="eastAsia"/>
              </w:rPr>
              <w:t>20</w:t>
            </w:r>
          </w:p>
        </w:tc>
        <w:tc>
          <w:tcPr>
            <w:tcW w:w="3064" w:type="dxa"/>
            <w:vAlign w:val="center"/>
          </w:tcPr>
          <w:p>
            <w:pPr>
              <w:jc w:val="left"/>
            </w:pPr>
            <w:r>
              <w:rPr>
                <w:rFonts w:hint="eastAsia"/>
              </w:rPr>
              <w:t>河南济水源市政工程有限公司</w:t>
            </w:r>
          </w:p>
        </w:tc>
        <w:tc>
          <w:tcPr>
            <w:tcW w:w="6442" w:type="dxa"/>
            <w:vAlign w:val="center"/>
          </w:tcPr>
          <w:p>
            <w:pPr>
              <w:jc w:val="left"/>
            </w:pPr>
            <w:r>
              <w:rPr>
                <w:rFonts w:hint="eastAsia"/>
              </w:rPr>
              <w:t>地基基础工程专业承包贰级、城市及道路照明工程专业承包贰级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40" w:type="dxa"/>
            <w:vAlign w:val="center"/>
          </w:tcPr>
          <w:p>
            <w:r>
              <w:rPr>
                <w:rFonts w:hint="eastAsia"/>
              </w:rPr>
              <w:t>21</w:t>
            </w:r>
          </w:p>
        </w:tc>
        <w:tc>
          <w:tcPr>
            <w:tcW w:w="3064" w:type="dxa"/>
            <w:vAlign w:val="center"/>
          </w:tcPr>
          <w:p>
            <w:pPr>
              <w:jc w:val="left"/>
            </w:pPr>
            <w:r>
              <w:rPr>
                <w:rFonts w:hint="eastAsia"/>
              </w:rPr>
              <w:t>河南帝景建设工程有限公司</w:t>
            </w:r>
          </w:p>
        </w:tc>
        <w:tc>
          <w:tcPr>
            <w:tcW w:w="6442" w:type="dxa"/>
            <w:vAlign w:val="center"/>
          </w:tcPr>
          <w:p>
            <w:pPr>
              <w:jc w:val="left"/>
            </w:pPr>
            <w:r>
              <w:rPr>
                <w:rFonts w:hint="eastAsia"/>
              </w:rPr>
              <w:t>市政公用工程施工总承包贰级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540" w:type="dxa"/>
            <w:vAlign w:val="center"/>
          </w:tcPr>
          <w:p>
            <w:r>
              <w:rPr>
                <w:rFonts w:hint="eastAsia"/>
              </w:rPr>
              <w:t>22</w:t>
            </w:r>
          </w:p>
        </w:tc>
        <w:tc>
          <w:tcPr>
            <w:tcW w:w="3064" w:type="dxa"/>
            <w:vAlign w:val="center"/>
          </w:tcPr>
          <w:p>
            <w:pPr>
              <w:jc w:val="left"/>
            </w:pPr>
            <w:r>
              <w:rPr>
                <w:rFonts w:hint="eastAsia"/>
              </w:rPr>
              <w:t>河南豫康建安有限公司</w:t>
            </w:r>
          </w:p>
        </w:tc>
        <w:tc>
          <w:tcPr>
            <w:tcW w:w="6442" w:type="dxa"/>
            <w:vAlign w:val="center"/>
          </w:tcPr>
          <w:p>
            <w:pPr>
              <w:jc w:val="left"/>
            </w:pPr>
            <w:r>
              <w:rPr>
                <w:rFonts w:hint="eastAsia"/>
              </w:rPr>
              <w:t>钢结构工程专业承包贰级</w:t>
            </w:r>
          </w:p>
        </w:tc>
        <w:tc>
          <w:tcPr>
            <w:tcW w:w="904" w:type="dxa"/>
            <w:vAlign w:val="center"/>
          </w:tcPr>
          <w:p>
            <w:r>
              <w:rPr>
                <w:rFonts w:hint="eastAsia"/>
              </w:rPr>
              <w:t>增项</w:t>
            </w:r>
          </w:p>
        </w:tc>
        <w:tc>
          <w:tcPr>
            <w:tcW w:w="961" w:type="dxa"/>
            <w:vAlign w:val="center"/>
          </w:tcPr>
          <w:p>
            <w:r>
              <w:rPr>
                <w:rFonts w:hint="eastAsia"/>
              </w:rPr>
              <w:t>不同意</w:t>
            </w:r>
          </w:p>
        </w:tc>
        <w:tc>
          <w:tcPr>
            <w:tcW w:w="3308" w:type="dxa"/>
            <w:vAlign w:val="center"/>
          </w:tcPr>
          <w:p>
            <w:pPr>
              <w:jc w:val="left"/>
            </w:pPr>
            <w:r>
              <w:rPr>
                <w:rFonts w:hint="eastAsia"/>
              </w:rPr>
              <w:t>技术工人中级工证件不齐全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23</w:t>
            </w:r>
          </w:p>
        </w:tc>
        <w:tc>
          <w:tcPr>
            <w:tcW w:w="3064" w:type="dxa"/>
            <w:vAlign w:val="center"/>
          </w:tcPr>
          <w:p>
            <w:pPr>
              <w:jc w:val="left"/>
            </w:pPr>
            <w:r>
              <w:rPr>
                <w:rFonts w:hint="eastAsia"/>
              </w:rPr>
              <w:t>河南远洋电气工程有限公司</w:t>
            </w:r>
          </w:p>
        </w:tc>
        <w:tc>
          <w:tcPr>
            <w:tcW w:w="6442" w:type="dxa"/>
            <w:vAlign w:val="center"/>
          </w:tcPr>
          <w:p>
            <w:pPr>
              <w:jc w:val="left"/>
            </w:pPr>
            <w:r>
              <w:rPr>
                <w:rFonts w:hint="eastAsia"/>
              </w:rPr>
              <w:t>电力工程施工总承包贰级、建筑机电安装工程专业承包贰级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r>
              <w:rPr>
                <w:rFonts w:hint="eastAsia"/>
              </w:rPr>
              <w:t>24</w:t>
            </w:r>
          </w:p>
        </w:tc>
        <w:tc>
          <w:tcPr>
            <w:tcW w:w="3064" w:type="dxa"/>
            <w:vAlign w:val="center"/>
          </w:tcPr>
          <w:p>
            <w:pPr>
              <w:jc w:val="left"/>
            </w:pPr>
            <w:r>
              <w:rPr>
                <w:rFonts w:hint="eastAsia"/>
              </w:rPr>
              <w:t>济源瑞美建筑安装有限公司</w:t>
            </w:r>
          </w:p>
        </w:tc>
        <w:tc>
          <w:tcPr>
            <w:tcW w:w="6442" w:type="dxa"/>
            <w:vAlign w:val="center"/>
          </w:tcPr>
          <w:p>
            <w:pPr>
              <w:jc w:val="left"/>
            </w:pPr>
            <w:r>
              <w:rPr>
                <w:rFonts w:hint="eastAsia"/>
              </w:rPr>
              <w:t>建筑工程施工总承包贰级、市政公用工程施工总承包贰级、机电工程施工总承包贰级、城市及道路照明工程专业承包贰级、地基基础工程专业承包贰级、钢结构工程专业承包贰级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540" w:type="dxa"/>
            <w:vMerge w:val="restart"/>
            <w:vAlign w:val="center"/>
          </w:tcPr>
          <w:p>
            <w:r>
              <w:rPr>
                <w:rFonts w:hint="eastAsia"/>
              </w:rPr>
              <w:t>25</w:t>
            </w:r>
          </w:p>
        </w:tc>
        <w:tc>
          <w:tcPr>
            <w:tcW w:w="3064" w:type="dxa"/>
            <w:vMerge w:val="restart"/>
            <w:vAlign w:val="center"/>
          </w:tcPr>
          <w:p>
            <w:pPr>
              <w:jc w:val="left"/>
            </w:pPr>
            <w:r>
              <w:rPr>
                <w:rFonts w:hint="eastAsia"/>
              </w:rPr>
              <w:t>济源市国泰电气设备有限公司</w:t>
            </w:r>
          </w:p>
        </w:tc>
        <w:tc>
          <w:tcPr>
            <w:tcW w:w="6442" w:type="dxa"/>
            <w:vAlign w:val="center"/>
          </w:tcPr>
          <w:p>
            <w:pPr>
              <w:jc w:val="left"/>
            </w:pPr>
            <w:r>
              <w:rPr>
                <w:rFonts w:hint="eastAsia"/>
              </w:rPr>
              <w:t>电力工程施工总承包贰级、城市及道路照明工程专业承包贰级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540" w:type="dxa"/>
            <w:vMerge w:val="continue"/>
            <w:vAlign w:val="center"/>
          </w:tcPr>
          <w:p/>
        </w:tc>
        <w:tc>
          <w:tcPr>
            <w:tcW w:w="3064" w:type="dxa"/>
            <w:vMerge w:val="continue"/>
            <w:vAlign w:val="center"/>
          </w:tcPr>
          <w:p>
            <w:pPr>
              <w:jc w:val="left"/>
            </w:pPr>
          </w:p>
        </w:tc>
        <w:tc>
          <w:tcPr>
            <w:tcW w:w="6442" w:type="dxa"/>
            <w:vAlign w:val="center"/>
          </w:tcPr>
          <w:p>
            <w:pPr>
              <w:jc w:val="left"/>
            </w:pPr>
            <w:r>
              <w:rPr>
                <w:rFonts w:hint="eastAsia"/>
              </w:rPr>
              <w:t>建筑机电安装工程专业承包贰级</w:t>
            </w:r>
          </w:p>
        </w:tc>
        <w:tc>
          <w:tcPr>
            <w:tcW w:w="904" w:type="dxa"/>
            <w:vAlign w:val="center"/>
          </w:tcPr>
          <w:p>
            <w:r>
              <w:rPr>
                <w:rFonts w:hint="eastAsia"/>
              </w:rPr>
              <w:t>增项</w:t>
            </w:r>
          </w:p>
        </w:tc>
        <w:tc>
          <w:tcPr>
            <w:tcW w:w="961" w:type="dxa"/>
            <w:vAlign w:val="center"/>
          </w:tcPr>
          <w:p>
            <w:r>
              <w:rPr>
                <w:rFonts w:hint="eastAsia"/>
              </w:rPr>
              <w:t>不同意</w:t>
            </w:r>
          </w:p>
        </w:tc>
        <w:tc>
          <w:tcPr>
            <w:tcW w:w="3308" w:type="dxa"/>
            <w:vAlign w:val="center"/>
          </w:tcPr>
          <w:p>
            <w:pPr>
              <w:jc w:val="left"/>
              <w:rPr>
                <w:rFonts w:hint="eastAsia"/>
              </w:rPr>
            </w:pPr>
            <w:r>
              <w:rPr>
                <w:rFonts w:hint="eastAsia"/>
              </w:rPr>
              <w:t>中级职称中缺少暖通、给排水</w:t>
            </w:r>
          </w:p>
          <w:p>
            <w:pPr>
              <w:jc w:val="left"/>
            </w:pP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40" w:type="dxa"/>
            <w:vAlign w:val="center"/>
          </w:tcPr>
          <w:p>
            <w:r>
              <w:rPr>
                <w:rFonts w:hint="eastAsia"/>
              </w:rPr>
              <w:t>26</w:t>
            </w:r>
          </w:p>
        </w:tc>
        <w:tc>
          <w:tcPr>
            <w:tcW w:w="3064" w:type="dxa"/>
            <w:vAlign w:val="center"/>
          </w:tcPr>
          <w:p>
            <w:pPr>
              <w:jc w:val="left"/>
            </w:pPr>
            <w:r>
              <w:rPr>
                <w:rFonts w:hint="eastAsia"/>
              </w:rPr>
              <w:t>河南昌明电力工程有限公司</w:t>
            </w:r>
          </w:p>
        </w:tc>
        <w:tc>
          <w:tcPr>
            <w:tcW w:w="6442" w:type="dxa"/>
            <w:vAlign w:val="center"/>
          </w:tcPr>
          <w:p>
            <w:pPr>
              <w:jc w:val="left"/>
            </w:pPr>
            <w:r>
              <w:rPr>
                <w:rFonts w:hint="eastAsia"/>
              </w:rPr>
              <w:t>电力工程施工总承包贰级、建筑机电安装工程专业承包贰级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40" w:type="dxa"/>
            <w:vAlign w:val="center"/>
          </w:tcPr>
          <w:p>
            <w:r>
              <w:rPr>
                <w:rFonts w:hint="eastAsia"/>
              </w:rPr>
              <w:t>27</w:t>
            </w:r>
          </w:p>
        </w:tc>
        <w:tc>
          <w:tcPr>
            <w:tcW w:w="3064" w:type="dxa"/>
            <w:vAlign w:val="center"/>
          </w:tcPr>
          <w:p>
            <w:pPr>
              <w:jc w:val="left"/>
            </w:pPr>
            <w:r>
              <w:rPr>
                <w:rFonts w:hint="eastAsia"/>
              </w:rPr>
              <w:t>河南恒业建设咨询有限公司</w:t>
            </w:r>
          </w:p>
        </w:tc>
        <w:tc>
          <w:tcPr>
            <w:tcW w:w="6442" w:type="dxa"/>
            <w:vAlign w:val="center"/>
          </w:tcPr>
          <w:p>
            <w:pPr>
              <w:jc w:val="left"/>
            </w:pPr>
            <w:r>
              <w:rPr>
                <w:rFonts w:hint="eastAsia"/>
              </w:rPr>
              <w:t>冶炼工程监理乙级、化工石油工程监理乙级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28</w:t>
            </w:r>
          </w:p>
        </w:tc>
        <w:tc>
          <w:tcPr>
            <w:tcW w:w="3064" w:type="dxa"/>
            <w:vAlign w:val="center"/>
          </w:tcPr>
          <w:p>
            <w:pPr>
              <w:jc w:val="left"/>
            </w:pPr>
            <w:r>
              <w:rPr>
                <w:rFonts w:hint="eastAsia"/>
              </w:rPr>
              <w:t>济源市腾飞建设工程有限公司</w:t>
            </w:r>
          </w:p>
        </w:tc>
        <w:tc>
          <w:tcPr>
            <w:tcW w:w="6442" w:type="dxa"/>
            <w:vAlign w:val="center"/>
          </w:tcPr>
          <w:p>
            <w:pPr>
              <w:jc w:val="left"/>
            </w:pPr>
            <w:r>
              <w:rPr>
                <w:rFonts w:hint="eastAsia"/>
              </w:rPr>
              <w:t>市政公用工程施工总承包贰级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r>
              <w:rPr>
                <w:rFonts w:hint="eastAsia"/>
              </w:rPr>
              <w:t>29</w:t>
            </w:r>
          </w:p>
        </w:tc>
        <w:tc>
          <w:tcPr>
            <w:tcW w:w="3064" w:type="dxa"/>
            <w:vAlign w:val="center"/>
          </w:tcPr>
          <w:p>
            <w:pPr>
              <w:jc w:val="left"/>
            </w:pPr>
            <w:r>
              <w:rPr>
                <w:rFonts w:hint="eastAsia"/>
              </w:rPr>
              <w:t>济源市东城建安有限公司</w:t>
            </w:r>
          </w:p>
        </w:tc>
        <w:tc>
          <w:tcPr>
            <w:tcW w:w="6442" w:type="dxa"/>
            <w:vAlign w:val="center"/>
          </w:tcPr>
          <w:p>
            <w:pPr>
              <w:jc w:val="left"/>
            </w:pPr>
            <w:r>
              <w:rPr>
                <w:rFonts w:hint="eastAsia"/>
              </w:rPr>
              <w:t>建筑工程施工总承包贰级、钢结构工程专业承包贰级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40" w:type="dxa"/>
            <w:vMerge w:val="restart"/>
            <w:vAlign w:val="center"/>
          </w:tcPr>
          <w:p>
            <w:r>
              <w:rPr>
                <w:rFonts w:hint="eastAsia"/>
              </w:rPr>
              <w:t>30</w:t>
            </w:r>
          </w:p>
        </w:tc>
        <w:tc>
          <w:tcPr>
            <w:tcW w:w="3064" w:type="dxa"/>
            <w:vMerge w:val="restart"/>
            <w:vAlign w:val="center"/>
          </w:tcPr>
          <w:p>
            <w:pPr>
              <w:jc w:val="left"/>
            </w:pPr>
            <w:r>
              <w:rPr>
                <w:rFonts w:hint="eastAsia"/>
              </w:rPr>
              <w:t>河南鑫瑞宸建筑工程有限公司</w:t>
            </w:r>
          </w:p>
        </w:tc>
        <w:tc>
          <w:tcPr>
            <w:tcW w:w="6442" w:type="dxa"/>
            <w:vAlign w:val="center"/>
          </w:tcPr>
          <w:p>
            <w:pPr>
              <w:jc w:val="left"/>
            </w:pPr>
            <w:r>
              <w:rPr>
                <w:rFonts w:hint="eastAsia"/>
              </w:rPr>
              <w:t>建筑工程施工总承包贰级、市政公用工程施工总承包贰级、钢结构工程专业承包贰级、建筑装饰装修工程专业承包贰级、防水防腐保温工程专业承包贰级、特种工程专业承包不分等级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40" w:type="dxa"/>
            <w:vMerge w:val="continue"/>
            <w:vAlign w:val="center"/>
          </w:tcPr>
          <w:p/>
        </w:tc>
        <w:tc>
          <w:tcPr>
            <w:tcW w:w="3064" w:type="dxa"/>
            <w:vMerge w:val="continue"/>
            <w:vAlign w:val="center"/>
          </w:tcPr>
          <w:p>
            <w:pPr>
              <w:jc w:val="left"/>
            </w:pPr>
          </w:p>
        </w:tc>
        <w:tc>
          <w:tcPr>
            <w:tcW w:w="6442" w:type="dxa"/>
            <w:vAlign w:val="center"/>
          </w:tcPr>
          <w:p>
            <w:pPr>
              <w:jc w:val="left"/>
            </w:pPr>
            <w:r>
              <w:rPr>
                <w:rFonts w:hint="eastAsia"/>
              </w:rPr>
              <w:t>古建筑工程专业承包贰级</w:t>
            </w:r>
          </w:p>
        </w:tc>
        <w:tc>
          <w:tcPr>
            <w:tcW w:w="904" w:type="dxa"/>
            <w:vAlign w:val="center"/>
          </w:tcPr>
          <w:p>
            <w:r>
              <w:rPr>
                <w:rFonts w:hint="eastAsia"/>
              </w:rPr>
              <w:t>增项</w:t>
            </w:r>
          </w:p>
        </w:tc>
        <w:tc>
          <w:tcPr>
            <w:tcW w:w="961" w:type="dxa"/>
            <w:vAlign w:val="center"/>
          </w:tcPr>
          <w:p>
            <w:r>
              <w:rPr>
                <w:rFonts w:hint="eastAsia"/>
              </w:rPr>
              <w:t>不同意</w:t>
            </w:r>
          </w:p>
        </w:tc>
        <w:tc>
          <w:tcPr>
            <w:tcW w:w="3308" w:type="dxa"/>
            <w:vAlign w:val="center"/>
          </w:tcPr>
          <w:p>
            <w:pPr>
              <w:jc w:val="left"/>
            </w:pPr>
            <w:r>
              <w:rPr>
                <w:rFonts w:hint="eastAsia"/>
              </w:rPr>
              <w:t>技术工人专业不齐全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40" w:type="dxa"/>
            <w:vAlign w:val="center"/>
          </w:tcPr>
          <w:p>
            <w:r>
              <w:rPr>
                <w:rFonts w:hint="eastAsia"/>
              </w:rPr>
              <w:t>31</w:t>
            </w:r>
          </w:p>
        </w:tc>
        <w:tc>
          <w:tcPr>
            <w:tcW w:w="3064" w:type="dxa"/>
            <w:vAlign w:val="center"/>
          </w:tcPr>
          <w:p>
            <w:pPr>
              <w:jc w:val="left"/>
            </w:pPr>
            <w:r>
              <w:rPr>
                <w:rFonts w:hint="eastAsia"/>
              </w:rPr>
              <w:t>河南浩荣建筑工程有限公司</w:t>
            </w:r>
          </w:p>
        </w:tc>
        <w:tc>
          <w:tcPr>
            <w:tcW w:w="6442" w:type="dxa"/>
            <w:vAlign w:val="center"/>
          </w:tcPr>
          <w:p>
            <w:pPr>
              <w:jc w:val="left"/>
            </w:pPr>
            <w:r>
              <w:rPr>
                <w:rFonts w:hint="eastAsia"/>
              </w:rPr>
              <w:t>建筑工程施工总承包贰级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40" w:type="dxa"/>
            <w:vAlign w:val="center"/>
          </w:tcPr>
          <w:p>
            <w:r>
              <w:rPr>
                <w:rFonts w:hint="eastAsia"/>
              </w:rPr>
              <w:t>3</w:t>
            </w:r>
            <w:r>
              <w:t>2</w:t>
            </w:r>
          </w:p>
        </w:tc>
        <w:tc>
          <w:tcPr>
            <w:tcW w:w="3064" w:type="dxa"/>
            <w:vAlign w:val="center"/>
          </w:tcPr>
          <w:p>
            <w:pPr>
              <w:jc w:val="left"/>
            </w:pPr>
            <w:r>
              <w:rPr>
                <w:rFonts w:hint="eastAsia"/>
              </w:rPr>
              <w:t>河南苏荷建设工程有限公司</w:t>
            </w:r>
          </w:p>
        </w:tc>
        <w:tc>
          <w:tcPr>
            <w:tcW w:w="6442" w:type="dxa"/>
            <w:vAlign w:val="center"/>
          </w:tcPr>
          <w:p>
            <w:pPr>
              <w:jc w:val="left"/>
            </w:pPr>
            <w:r>
              <w:rPr>
                <w:rFonts w:hint="eastAsia"/>
              </w:rPr>
              <w:t>房屋建筑工程监理乙级、市政公用工程监理乙级</w:t>
            </w:r>
          </w:p>
        </w:tc>
        <w:tc>
          <w:tcPr>
            <w:tcW w:w="904" w:type="dxa"/>
            <w:vAlign w:val="center"/>
          </w:tcPr>
          <w:p>
            <w:pPr>
              <w:rPr>
                <w:rFonts w:hint="eastAsia" w:eastAsia="仿宋"/>
                <w:lang w:eastAsia="zh-CN"/>
              </w:rPr>
            </w:pPr>
            <w:r>
              <w:rPr>
                <w:rFonts w:hint="eastAsia"/>
                <w:lang w:eastAsia="zh-CN"/>
              </w:rPr>
              <w:t>新申请</w:t>
            </w:r>
          </w:p>
        </w:tc>
        <w:tc>
          <w:tcPr>
            <w:tcW w:w="961" w:type="dxa"/>
            <w:vAlign w:val="center"/>
          </w:tcPr>
          <w:p>
            <w:r>
              <w:rPr>
                <w:rFonts w:hint="eastAsia"/>
              </w:rPr>
              <w:t>不同意</w:t>
            </w:r>
          </w:p>
        </w:tc>
        <w:tc>
          <w:tcPr>
            <w:tcW w:w="3308" w:type="dxa"/>
          </w:tcPr>
          <w:p>
            <w:pPr>
              <w:jc w:val="left"/>
            </w:pPr>
            <w:r>
              <w:rPr>
                <w:rFonts w:hint="eastAsia"/>
              </w:rPr>
              <w:t>未提供：1.有较完善的组织结构和质量管理体系，有技术、档案等管理制度。</w:t>
            </w:r>
          </w:p>
          <w:p>
            <w:pPr>
              <w:jc w:val="left"/>
            </w:pPr>
            <w:r>
              <w:rPr>
                <w:rFonts w:hint="eastAsia"/>
              </w:rPr>
              <w:t>2.有必要的工程试验检测设备。</w:t>
            </w:r>
          </w:p>
          <w:p>
            <w:pPr>
              <w:jc w:val="left"/>
            </w:pPr>
            <w:r>
              <w:rPr>
                <w:rFonts w:hint="eastAsia"/>
              </w:rPr>
              <w:t>3.申请工程监理资质之日前两年内，企业没有违反法律、法规及规章的行为。</w:t>
            </w:r>
          </w:p>
          <w:p>
            <w:pPr>
              <w:jc w:val="left"/>
            </w:pPr>
            <w:r>
              <w:rPr>
                <w:rFonts w:hint="eastAsia"/>
              </w:rPr>
              <w:t>4.申请工程监理资质之日前两年内没有因本企业监理责任造成重大质量事故。</w:t>
            </w:r>
          </w:p>
          <w:p>
            <w:pPr>
              <w:jc w:val="left"/>
            </w:pPr>
            <w:r>
              <w:rPr>
                <w:rFonts w:hint="eastAsia"/>
              </w:rPr>
              <w:t>5.申请工程监理资质之日前两年内没有因本企业监理责任发生三级以上工程建设重大安全事故或者发生两起以上四级工程建设安全事故。</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40" w:type="dxa"/>
            <w:vAlign w:val="center"/>
          </w:tcPr>
          <w:p>
            <w:r>
              <w:t>33</w:t>
            </w:r>
          </w:p>
        </w:tc>
        <w:tc>
          <w:tcPr>
            <w:tcW w:w="3064" w:type="dxa"/>
            <w:vAlign w:val="center"/>
          </w:tcPr>
          <w:p>
            <w:pPr>
              <w:jc w:val="left"/>
            </w:pPr>
            <w:r>
              <w:t>河南正海实业有限公司</w:t>
            </w:r>
          </w:p>
        </w:tc>
        <w:tc>
          <w:tcPr>
            <w:tcW w:w="6442" w:type="dxa"/>
            <w:vAlign w:val="center"/>
          </w:tcPr>
          <w:p>
            <w:pPr>
              <w:jc w:val="left"/>
            </w:pPr>
            <w:r>
              <w:t>公路工程施工总承包贰级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40" w:type="dxa"/>
            <w:vAlign w:val="center"/>
          </w:tcPr>
          <w:p>
            <w:r>
              <w:t>34</w:t>
            </w:r>
          </w:p>
        </w:tc>
        <w:tc>
          <w:tcPr>
            <w:tcW w:w="3064" w:type="dxa"/>
            <w:vAlign w:val="center"/>
          </w:tcPr>
          <w:p>
            <w:pPr>
              <w:jc w:val="left"/>
            </w:pPr>
            <w:r>
              <w:t>河南明珠建设集团有限公司</w:t>
            </w:r>
          </w:p>
        </w:tc>
        <w:tc>
          <w:tcPr>
            <w:tcW w:w="6442" w:type="dxa"/>
            <w:vAlign w:val="center"/>
          </w:tcPr>
          <w:p>
            <w:pPr>
              <w:jc w:val="left"/>
            </w:pPr>
            <w:r>
              <w:t>公路工程施工总承包贰级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540" w:type="dxa"/>
            <w:vAlign w:val="center"/>
          </w:tcPr>
          <w:p>
            <w:r>
              <w:t>35</w:t>
            </w:r>
          </w:p>
        </w:tc>
        <w:tc>
          <w:tcPr>
            <w:tcW w:w="3064" w:type="dxa"/>
            <w:vAlign w:val="center"/>
          </w:tcPr>
          <w:p>
            <w:pPr>
              <w:jc w:val="left"/>
            </w:pPr>
            <w:r>
              <w:t>河南天添建设工程有限公司</w:t>
            </w:r>
          </w:p>
        </w:tc>
        <w:tc>
          <w:tcPr>
            <w:tcW w:w="6442" w:type="dxa"/>
            <w:vAlign w:val="center"/>
          </w:tcPr>
          <w:p>
            <w:pPr>
              <w:jc w:val="left"/>
            </w:pPr>
            <w:r>
              <w:t>公路路面工程专业承包贰级、公路路基工程专业承包贰级</w:t>
            </w:r>
          </w:p>
        </w:tc>
        <w:tc>
          <w:tcPr>
            <w:tcW w:w="904" w:type="dxa"/>
            <w:vAlign w:val="center"/>
          </w:tcPr>
          <w:p>
            <w:r>
              <w:rPr>
                <w:rFonts w:hint="eastAsia"/>
              </w:rPr>
              <w:t>增项</w:t>
            </w:r>
          </w:p>
        </w:tc>
        <w:tc>
          <w:tcPr>
            <w:tcW w:w="961" w:type="dxa"/>
            <w:vAlign w:val="center"/>
          </w:tcPr>
          <w:p>
            <w:r>
              <w:rPr>
                <w:rFonts w:hint="eastAsia"/>
              </w:rPr>
              <w:t>同意</w:t>
            </w:r>
          </w:p>
        </w:tc>
        <w:tc>
          <w:tcPr>
            <w:tcW w:w="3308" w:type="dxa"/>
          </w:tcPr>
          <w:p>
            <w:pPr>
              <w:jc w:val="left"/>
            </w:pPr>
          </w:p>
        </w:tc>
      </w:tr>
    </w:tbl>
    <w:p/>
    <w:sectPr>
      <w:pgSz w:w="16838" w:h="11906" w:orient="landscape"/>
      <w:pgMar w:top="1134"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xZWNiNzYyZWI4OGU0NmE2MGQwNWRiZDEzOTVkZDgifQ=="/>
  </w:docVars>
  <w:rsids>
    <w:rsidRoot w:val="00E02DFB"/>
    <w:rsid w:val="000214AC"/>
    <w:rsid w:val="0007544B"/>
    <w:rsid w:val="0008118D"/>
    <w:rsid w:val="00090D1D"/>
    <w:rsid w:val="000F2E13"/>
    <w:rsid w:val="00163621"/>
    <w:rsid w:val="00180CFE"/>
    <w:rsid w:val="0018566C"/>
    <w:rsid w:val="001A0F86"/>
    <w:rsid w:val="00212F46"/>
    <w:rsid w:val="00215C97"/>
    <w:rsid w:val="00293A5A"/>
    <w:rsid w:val="002E26A9"/>
    <w:rsid w:val="004025A6"/>
    <w:rsid w:val="00421949"/>
    <w:rsid w:val="0042560C"/>
    <w:rsid w:val="00441B03"/>
    <w:rsid w:val="0044698D"/>
    <w:rsid w:val="00534CC5"/>
    <w:rsid w:val="005E6869"/>
    <w:rsid w:val="005E6B88"/>
    <w:rsid w:val="00600E99"/>
    <w:rsid w:val="00606763"/>
    <w:rsid w:val="006310E4"/>
    <w:rsid w:val="00640F75"/>
    <w:rsid w:val="00650814"/>
    <w:rsid w:val="00676AB5"/>
    <w:rsid w:val="007007FD"/>
    <w:rsid w:val="00754C59"/>
    <w:rsid w:val="00815A87"/>
    <w:rsid w:val="00826941"/>
    <w:rsid w:val="008A43F2"/>
    <w:rsid w:val="008B4827"/>
    <w:rsid w:val="008D3DB3"/>
    <w:rsid w:val="00905C02"/>
    <w:rsid w:val="00915AE2"/>
    <w:rsid w:val="0096075C"/>
    <w:rsid w:val="00987236"/>
    <w:rsid w:val="0099315B"/>
    <w:rsid w:val="00A10BFA"/>
    <w:rsid w:val="00A31F28"/>
    <w:rsid w:val="00A8525E"/>
    <w:rsid w:val="00AA13F4"/>
    <w:rsid w:val="00AC34EE"/>
    <w:rsid w:val="00B36148"/>
    <w:rsid w:val="00B81ECE"/>
    <w:rsid w:val="00C16C97"/>
    <w:rsid w:val="00C63E73"/>
    <w:rsid w:val="00C8209C"/>
    <w:rsid w:val="00C916AC"/>
    <w:rsid w:val="00C91FEC"/>
    <w:rsid w:val="00C96E53"/>
    <w:rsid w:val="00CB69C5"/>
    <w:rsid w:val="00CC4F94"/>
    <w:rsid w:val="00D03F6F"/>
    <w:rsid w:val="00D22C63"/>
    <w:rsid w:val="00DE409F"/>
    <w:rsid w:val="00E02DFB"/>
    <w:rsid w:val="00E37BA8"/>
    <w:rsid w:val="00E46A98"/>
    <w:rsid w:val="00E5314E"/>
    <w:rsid w:val="00E64D82"/>
    <w:rsid w:val="00E77DAE"/>
    <w:rsid w:val="00E85E39"/>
    <w:rsid w:val="00ED0DE1"/>
    <w:rsid w:val="00F87304"/>
    <w:rsid w:val="00FA36E2"/>
    <w:rsid w:val="00FE0E29"/>
    <w:rsid w:val="171B1AF1"/>
    <w:rsid w:val="305D7F52"/>
    <w:rsid w:val="31407DB7"/>
    <w:rsid w:val="3BEB6D98"/>
    <w:rsid w:val="3FF7941A"/>
    <w:rsid w:val="4DC65E22"/>
    <w:rsid w:val="5EF90127"/>
    <w:rsid w:val="5F77A945"/>
    <w:rsid w:val="5FFD3E6D"/>
    <w:rsid w:val="6F7F6349"/>
    <w:rsid w:val="6FEDA189"/>
    <w:rsid w:val="727D6166"/>
    <w:rsid w:val="73FD41F1"/>
    <w:rsid w:val="76DDC3D6"/>
    <w:rsid w:val="77BD1C23"/>
    <w:rsid w:val="77EFD087"/>
    <w:rsid w:val="7DFF3992"/>
    <w:rsid w:val="7EEE49B1"/>
    <w:rsid w:val="7FB57329"/>
    <w:rsid w:val="7FFDBDD3"/>
    <w:rsid w:val="7FFEFB3E"/>
    <w:rsid w:val="8A7F7904"/>
    <w:rsid w:val="9F794684"/>
    <w:rsid w:val="BFEE460D"/>
    <w:rsid w:val="F2ADB23E"/>
    <w:rsid w:val="FF9B87BA"/>
    <w:rsid w:val="FFAF3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center"/>
    </w:pPr>
    <w:rPr>
      <w:rFonts w:ascii="仿宋" w:hAnsi="仿宋" w:eastAsia="仿宋" w:cstheme="minorBidi"/>
      <w:color w:val="000000" w:themeColor="text1"/>
      <w:kern w:val="2"/>
      <w:sz w:val="21"/>
      <w:szCs w:val="21"/>
      <w:lang w:val="en-US" w:eastAsia="zh-CN" w:bidi="ar-SA"/>
      <w14:textFill>
        <w14:solidFill>
          <w14:schemeClr w14:val="tx1"/>
        </w14:solidFill>
      </w14:textFill>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annotation subject"/>
    <w:basedOn w:val="3"/>
    <w:next w:val="3"/>
    <w:link w:val="16"/>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5"/>
    <w:qFormat/>
    <w:uiPriority w:val="99"/>
    <w:rPr>
      <w:sz w:val="18"/>
      <w:szCs w:val="18"/>
    </w:rPr>
  </w:style>
  <w:style w:type="character" w:customStyle="1" w:styleId="14">
    <w:name w:val="页脚 字符"/>
    <w:basedOn w:val="11"/>
    <w:link w:val="4"/>
    <w:qFormat/>
    <w:uiPriority w:val="99"/>
    <w:rPr>
      <w:sz w:val="18"/>
      <w:szCs w:val="18"/>
    </w:rPr>
  </w:style>
  <w:style w:type="character" w:customStyle="1" w:styleId="15">
    <w:name w:val="批注文字 字符"/>
    <w:basedOn w:val="11"/>
    <w:link w:val="3"/>
    <w:semiHidden/>
    <w:qFormat/>
    <w:uiPriority w:val="99"/>
    <w:rPr>
      <w:rFonts w:asciiTheme="minorHAnsi" w:hAnsiTheme="minorHAnsi" w:eastAsiaTheme="minorEastAsia" w:cstheme="minorBidi"/>
      <w:kern w:val="2"/>
      <w:sz w:val="21"/>
      <w:szCs w:val="22"/>
    </w:rPr>
  </w:style>
  <w:style w:type="character" w:customStyle="1" w:styleId="16">
    <w:name w:val="批注主题 字符"/>
    <w:basedOn w:val="15"/>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372</Words>
  <Characters>2122</Characters>
  <Lines>17</Lines>
  <Paragraphs>4</Paragraphs>
  <TotalTime>3</TotalTime>
  <ScaleCrop>false</ScaleCrop>
  <LinksUpToDate>false</LinksUpToDate>
  <CharactersWithSpaces>2490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2023-12-19T02:43:00Z</dcterms:created>
  <dc:creator>wanwanwanna@outlook.com</dc:creator>
  <cp:lastModifiedBy>greatwall</cp:lastModifiedBy>
  <cp:lastPrinted>2023-12-19T16:29:00Z</cp:lastPrinted>
  <dcterms:modified xsi:type="dcterms:W3CDTF">2023-12-19T08:48:56Z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51E0D397C763454396D8E0D319937272_12</vt:lpwstr>
  </property>
</Properties>
</file>