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90" w:lineRule="exact"/>
        <w:ind w:right="0"/>
        <w:jc w:val="center"/>
        <w:textAlignment w:val="auto"/>
        <w:outlineLvl w:val="9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方正小标宋简体" w:cs="宋体"/>
          <w:sz w:val="44"/>
          <w:szCs w:val="44"/>
          <w:lang w:val="en-US" w:eastAsia="zh-CN"/>
        </w:rPr>
        <w:t>2021年第二期公租房办理入住须知</w:t>
      </w:r>
    </w:p>
    <w:p>
      <w:p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请取得房源的家庭按以下要求办理入住手续：</w:t>
      </w:r>
    </w:p>
    <w:p>
      <w:pPr>
        <w:ind w:firstLine="640" w:firstLineChars="200"/>
        <w:rPr>
          <w:rFonts w:hint="eastAsia" w:ascii="宋体" w:hAnsi="宋体" w:eastAsia="黑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一、时间安排</w:t>
      </w:r>
    </w:p>
    <w:p>
      <w:p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2021年10月8日至10月9日</w:t>
      </w:r>
    </w:p>
    <w:p>
      <w:pPr>
        <w:numPr>
          <w:ilvl w:val="0"/>
          <w:numId w:val="1"/>
        </w:numPr>
        <w:ind w:firstLine="640" w:firstLineChars="200"/>
        <w:rPr>
          <w:rFonts w:hint="eastAsia" w:ascii="宋体" w:hAnsi="宋体" w:eastAsia="黑体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办理地点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济源富士花园北门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运营公司服务大厅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三、注意事项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黑体" w:cs="宋体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办理入住手续时需申请人本人持身份证、低保证（特困人员救助供养证）原件进行办理；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2.租金可通过银行卡、现金、微信或支付宝方式支付；</w:t>
      </w:r>
    </w:p>
    <w:p>
      <w:pPr>
        <w:numPr>
          <w:ilvl w:val="0"/>
          <w:numId w:val="0"/>
        </w:numPr>
        <w:ind w:firstLine="640" w:firstLineChars="200"/>
        <w:rPr>
          <w:rFonts w:hint="default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3.低保证需在审验有效期内；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3.如有特殊情况未在规定时间内办理，可在10月11日进行补办，逾期未办理的视为放弃保障资格并收回房源。</w:t>
      </w:r>
    </w:p>
    <w:p>
      <w:pPr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市保障性住房管理中心</w:t>
      </w:r>
    </w:p>
    <w:p>
      <w:pPr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 xml:space="preserve">                           2021年9月30日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CB724"/>
    <w:multiLevelType w:val="singleLevel"/>
    <w:tmpl w:val="B87CB72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D7E90"/>
    <w:rsid w:val="1E986680"/>
    <w:rsid w:val="230E7E8C"/>
    <w:rsid w:val="30C10CC5"/>
    <w:rsid w:val="37FE1322"/>
    <w:rsid w:val="39B70E66"/>
    <w:rsid w:val="48296423"/>
    <w:rsid w:val="4F2A3CB3"/>
    <w:rsid w:val="562803B2"/>
    <w:rsid w:val="74434F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林下风致</cp:lastModifiedBy>
  <cp:lastPrinted>2019-10-30T00:58:00Z</cp:lastPrinted>
  <dcterms:modified xsi:type="dcterms:W3CDTF">2021-09-30T08:08:18Z</dcterms:modified>
  <dc:title>济源市2018年第一期公租房摇号分配结果公告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D42B90036541416D9006DB70A17BE1AB</vt:lpwstr>
  </property>
</Properties>
</file>